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КАЛЕНДАРНИЙ ПЛАН</w:t>
      </w:r>
    </w:p>
    <w:p w:rsidR="00000000" w:rsidDel="00000000" w:rsidP="00000000" w:rsidRDefault="00000000" w:rsidRPr="00000000" w14:paraId="00000002">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виконання наукового дослідження (розробки) на 2022-.... рік/роки</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(завантажити PDF файл, вимоги до оформлення – аркуш А4, розмір шрифту 12 pt, Times New Roman, інтервал 1.5)</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проєкту ____________________________________________________________</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Науковий керівник  проєкту _______________________________________________</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4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1890"/>
        <w:gridCol w:w="2190"/>
        <w:gridCol w:w="2370"/>
        <w:gridCol w:w="3675"/>
        <w:gridCol w:w="2460"/>
        <w:tblGridChange w:id="0">
          <w:tblGrid>
            <w:gridCol w:w="840"/>
            <w:gridCol w:w="1410"/>
            <w:gridCol w:w="1890"/>
            <w:gridCol w:w="2190"/>
            <w:gridCol w:w="2370"/>
            <w:gridCol w:w="3675"/>
            <w:gridCol w:w="2460"/>
          </w:tblGrid>
        </w:tblGridChange>
      </w:tblGrid>
      <w:tr>
        <w:trPr>
          <w:trHeight w:val="26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етапу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етапу виконання Проєкту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Цілі ЕВП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Заплановані завдання для ЕВП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Термін виконання (початок-завершення), місяць, рік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Індикатори виконання (науковий або інший результат, який буде отримано в межах етапу)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Розмір фінансування, грн.</w:t>
            </w:r>
          </w:p>
        </w:tc>
      </w:tr>
      <w:tr>
        <w:trPr>
          <w:trHeight w:val="2243.90625"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Грантоотримувач:</w:t>
            </w:r>
          </w:p>
          <w:p w:rsidR="00000000" w:rsidDel="00000000" w:rsidP="00000000" w:rsidRDefault="00000000" w:rsidRPr="00000000" w14:paraId="00000013">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1</w:t>
            </w:r>
          </w:p>
          <w:p w:rsidR="00000000" w:rsidDel="00000000" w:rsidP="00000000" w:rsidRDefault="00000000" w:rsidRPr="00000000" w14:paraId="00000014">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2</w:t>
            </w:r>
          </w:p>
          <w:p w:rsidR="00000000" w:rsidDel="00000000" w:rsidP="00000000" w:rsidRDefault="00000000" w:rsidRPr="00000000" w14:paraId="00000015">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677.929687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Субвиконавець (у разі залучення)*:</w:t>
            </w:r>
          </w:p>
          <w:p w:rsidR="00000000" w:rsidDel="00000000" w:rsidP="00000000" w:rsidRDefault="00000000" w:rsidRPr="00000000" w14:paraId="0000001D">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Розмір фінансування за ЕВП № 1,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203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Грантоотримувач:</w:t>
            </w:r>
          </w:p>
          <w:p w:rsidR="00000000" w:rsidDel="00000000" w:rsidP="00000000" w:rsidRDefault="00000000" w:rsidRPr="00000000" w14:paraId="0000002C">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1</w:t>
            </w:r>
          </w:p>
          <w:p w:rsidR="00000000" w:rsidDel="00000000" w:rsidP="00000000" w:rsidRDefault="00000000" w:rsidRPr="00000000" w14:paraId="0000002D">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2</w:t>
            </w:r>
          </w:p>
          <w:p w:rsidR="00000000" w:rsidDel="00000000" w:rsidP="00000000" w:rsidRDefault="00000000" w:rsidRPr="00000000" w14:paraId="0000002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55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Субвиконавець (у разі залучення)**:</w:t>
            </w:r>
          </w:p>
          <w:p w:rsidR="00000000" w:rsidDel="00000000" w:rsidP="00000000" w:rsidRDefault="00000000" w:rsidRPr="00000000" w14:paraId="0000003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Розмір фінансування за ЕВП № 2,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tabs>
                <w:tab w:val="left" w:pos="1134"/>
              </w:tabs>
              <w:spacing w:after="240" w:before="24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48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Грантоотримувач:</w:t>
            </w:r>
          </w:p>
          <w:p w:rsidR="00000000" w:rsidDel="00000000" w:rsidP="00000000" w:rsidRDefault="00000000" w:rsidRPr="00000000" w14:paraId="00000045">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1</w:t>
            </w:r>
          </w:p>
          <w:p w:rsidR="00000000" w:rsidDel="00000000" w:rsidP="00000000" w:rsidRDefault="00000000" w:rsidRPr="00000000" w14:paraId="0000004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2</w:t>
            </w:r>
          </w:p>
          <w:p w:rsidR="00000000" w:rsidDel="00000000" w:rsidP="00000000" w:rsidRDefault="00000000" w:rsidRPr="00000000" w14:paraId="0000004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Субвиконавець (у разі залучення)**:</w:t>
            </w:r>
          </w:p>
          <w:p w:rsidR="00000000" w:rsidDel="00000000" w:rsidP="00000000" w:rsidRDefault="00000000" w:rsidRPr="00000000" w14:paraId="0000004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Розмір фінансування за ЕВП № 3,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tabs>
                <w:tab w:val="left" w:pos="1134"/>
              </w:tabs>
              <w:spacing w:after="240" w:before="24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101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Грантоотримувач:</w:t>
            </w:r>
          </w:p>
          <w:p w:rsidR="00000000" w:rsidDel="00000000" w:rsidP="00000000" w:rsidRDefault="00000000" w:rsidRPr="00000000" w14:paraId="0000005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1</w:t>
            </w:r>
          </w:p>
          <w:p w:rsidR="00000000" w:rsidDel="00000000" w:rsidP="00000000" w:rsidRDefault="00000000" w:rsidRPr="00000000" w14:paraId="0000005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2</w:t>
            </w:r>
          </w:p>
          <w:p w:rsidR="00000000" w:rsidDel="00000000" w:rsidP="00000000" w:rsidRDefault="00000000" w:rsidRPr="00000000" w14:paraId="00000060">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Субвиконавець (у разі залучення)**:</w:t>
            </w:r>
          </w:p>
          <w:p w:rsidR="00000000" w:rsidDel="00000000" w:rsidP="00000000" w:rsidRDefault="00000000" w:rsidRPr="00000000" w14:paraId="00000068">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Розмір фінансування за ЕВП № ..., грн.</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tl w:val="0"/>
              </w:rPr>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Загальний розмір фінансування грантоотримувача, грн.</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tl w:val="0"/>
              </w:rPr>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B">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Загальний розмір фінансування субвиконавця***,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3">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Загальний розмір фінансування,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bl>
    <w:p w:rsidR="00000000" w:rsidDel="00000000" w:rsidP="00000000" w:rsidRDefault="00000000" w:rsidRPr="00000000" w14:paraId="0000008A">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*Примітка:</w:t>
      </w:r>
    </w:p>
    <w:p w:rsidR="00000000" w:rsidDel="00000000" w:rsidP="00000000" w:rsidRDefault="00000000" w:rsidRPr="00000000" w14:paraId="0000008B">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залучення субвиконавця до реалізації Проєкту в Календарному плані виконання наукового дослідження (розробки) зазначається інформація про зміст та обсяг робіт (завдань), які виконуватимуться субвиконавцем, відповідно до пп. 7 п. 16 Порядку конкурсного відбору та фінансування Національним фондом досліджень проектів з виконання наукових досліджень і розробок, затвердженого постановою Кабінету Міністрів України від 27 грудня 2019 р. № 1170.</w:t>
      </w:r>
    </w:p>
    <w:p w:rsidR="00000000" w:rsidDel="00000000" w:rsidP="00000000" w:rsidRDefault="00000000" w:rsidRPr="00000000" w14:paraId="0000008C">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**Примітка:</w:t>
      </w:r>
    </w:p>
    <w:p w:rsidR="00000000" w:rsidDel="00000000" w:rsidP="00000000" w:rsidRDefault="00000000" w:rsidRPr="00000000" w14:paraId="0000008D">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залучення декількох субвиконавців до реалізації Проєкту в Календарному плані виконання наукового дослідження (розробки) зазначається інформація про зміст та обсяг робіт (завдань), які виконуватимуться кожним субвиконавцем, окремо.</w:t>
      </w:r>
    </w:p>
    <w:p w:rsidR="00000000" w:rsidDel="00000000" w:rsidP="00000000" w:rsidRDefault="00000000" w:rsidRPr="00000000" w14:paraId="0000008E">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***Примітка:</w:t>
      </w:r>
    </w:p>
    <w:p w:rsidR="00000000" w:rsidDel="00000000" w:rsidP="00000000" w:rsidRDefault="00000000" w:rsidRPr="00000000" w14:paraId="0000008F">
      <w:pPr>
        <w:tabs>
          <w:tab w:val="left" w:pos="1134"/>
        </w:tabs>
        <w:spacing w:after="24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залучення декількох субвиконавців до реалізації Проєкту в Календарному плані виконання наукового дослідження (розробки) інформація щодо загального розміру фінансування щодо кожного субвиконавця зазначається окремо.</w:t>
      </w:r>
    </w:p>
    <w:p w:rsidR="00000000" w:rsidDel="00000000" w:rsidP="00000000" w:rsidRDefault="00000000" w:rsidRPr="00000000" w14:paraId="00000090">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pos="1134"/>
        </w:tabs>
        <w:spacing w:after="24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CALENDAR PLAN </w:t>
      </w:r>
    </w:p>
    <w:p w:rsidR="00000000" w:rsidDel="00000000" w:rsidP="00000000" w:rsidRDefault="00000000" w:rsidRPr="00000000" w14:paraId="0000009F">
      <w:pPr>
        <w:tabs>
          <w:tab w:val="left" w:pos="1134"/>
        </w:tabs>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 of scientific research (development) for 2022 -.... year / years</w:t>
      </w:r>
    </w:p>
    <w:p w:rsidR="00000000" w:rsidDel="00000000" w:rsidP="00000000" w:rsidRDefault="00000000" w:rsidRPr="00000000" w14:paraId="000000A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title ____________________________________________________________</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supervisor ______________________________________________________</w:t>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4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1890"/>
        <w:gridCol w:w="2190"/>
        <w:gridCol w:w="2370"/>
        <w:gridCol w:w="3675"/>
        <w:gridCol w:w="2460"/>
        <w:tblGridChange w:id="0">
          <w:tblGrid>
            <w:gridCol w:w="840"/>
            <w:gridCol w:w="1410"/>
            <w:gridCol w:w="1890"/>
            <w:gridCol w:w="2190"/>
            <w:gridCol w:w="2370"/>
            <w:gridCol w:w="3675"/>
            <w:gridCol w:w="2460"/>
          </w:tblGrid>
        </w:tblGridChange>
      </w:tblGrid>
      <w:tr>
        <w:trPr>
          <w:trHeight w:val="26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stage of the Project implementation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PIS Purposes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Scheduled tasks for PIS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 (start-end), month, 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indicators (scientific or other result to be obtained within the stage)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tabs>
                <w:tab w:val="left" w:pos="1134"/>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 of financing, UAH</w:t>
            </w:r>
          </w:p>
        </w:tc>
      </w:tr>
      <w:tr>
        <w:trPr>
          <w:trHeight w:val="2243"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recipient:</w:t>
            </w:r>
          </w:p>
          <w:p w:rsidR="00000000" w:rsidDel="00000000" w:rsidP="00000000" w:rsidRDefault="00000000" w:rsidRPr="00000000" w14:paraId="000000A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1</w:t>
            </w:r>
          </w:p>
          <w:p w:rsidR="00000000" w:rsidDel="00000000" w:rsidP="00000000" w:rsidRDefault="00000000" w:rsidRPr="00000000" w14:paraId="000000A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677"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Subcontractor (in case of involvement)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funding for PIS № 1, UAH.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203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recipient:</w:t>
            </w:r>
          </w:p>
          <w:p w:rsidR="00000000" w:rsidDel="00000000" w:rsidP="00000000" w:rsidRDefault="00000000" w:rsidRPr="00000000" w14:paraId="000000C5">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1</w:t>
            </w:r>
          </w:p>
          <w:p w:rsidR="00000000" w:rsidDel="00000000" w:rsidP="00000000" w:rsidRDefault="00000000" w:rsidRPr="00000000" w14:paraId="000000C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2</w:t>
            </w:r>
          </w:p>
          <w:p w:rsidR="00000000" w:rsidDel="00000000" w:rsidP="00000000" w:rsidRDefault="00000000" w:rsidRPr="00000000" w14:paraId="000000C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55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Subcontractor (in case of involvement)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funding for PIS № 2, UAH.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tabs>
                <w:tab w:val="left" w:pos="1134"/>
              </w:tabs>
              <w:spacing w:after="240" w:before="24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48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recipient:</w:t>
            </w:r>
          </w:p>
          <w:p w:rsidR="00000000" w:rsidDel="00000000" w:rsidP="00000000" w:rsidRDefault="00000000" w:rsidRPr="00000000" w14:paraId="000000DD">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1</w:t>
            </w:r>
          </w:p>
          <w:p w:rsidR="00000000" w:rsidDel="00000000" w:rsidP="00000000" w:rsidRDefault="00000000" w:rsidRPr="00000000" w14:paraId="000000D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2</w:t>
            </w:r>
          </w:p>
          <w:p w:rsidR="00000000" w:rsidDel="00000000" w:rsidP="00000000" w:rsidRDefault="00000000" w:rsidRPr="00000000" w14:paraId="000000D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48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Subcontractor (in case of involvement)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funding for PIS № 3, UAH.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tabs>
                <w:tab w:val="left" w:pos="1134"/>
              </w:tabs>
              <w:spacing w:after="240" w:before="24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101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tabs>
                <w:tab w:val="left" w:pos="1134"/>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recipient:</w:t>
            </w:r>
          </w:p>
          <w:p w:rsidR="00000000" w:rsidDel="00000000" w:rsidP="00000000" w:rsidRDefault="00000000" w:rsidRPr="00000000" w14:paraId="000000F5">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1</w:t>
            </w:r>
          </w:p>
          <w:p w:rsidR="00000000" w:rsidDel="00000000" w:rsidP="00000000" w:rsidRDefault="00000000" w:rsidRPr="00000000" w14:paraId="000000F6">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2</w:t>
            </w:r>
          </w:p>
          <w:p w:rsidR="00000000" w:rsidDel="00000000" w:rsidP="00000000" w:rsidRDefault="00000000" w:rsidRPr="00000000" w14:paraId="000000F7">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Subcontractor (in case of involvement)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tabs>
                <w:tab w:val="left" w:pos="1134"/>
              </w:tabs>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amount of funding for PIS № .., UAH.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tl w:val="0"/>
              </w:rPr>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The total amount of funding for the grantee, UAH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tl w:val="0"/>
              </w:rPr>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1">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total amount of funding for the subcontractor ***, UAH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r>
        <w:trPr>
          <w:trHeight w:val="101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9">
            <w:pPr>
              <w:tabs>
                <w:tab w:val="left" w:pos="1134"/>
              </w:tabs>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amount of financing, UAH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F">
            <w:pPr>
              <w:tabs>
                <w:tab w:val="left" w:pos="1134"/>
              </w:tabs>
              <w:spacing w:after="240" w:before="24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p>
        </w:tc>
      </w:tr>
    </w:tbl>
    <w:p w:rsidR="00000000" w:rsidDel="00000000" w:rsidP="00000000" w:rsidRDefault="00000000" w:rsidRPr="00000000" w14:paraId="00000120">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 </w:t>
      </w:r>
    </w:p>
    <w:p w:rsidR="00000000" w:rsidDel="00000000" w:rsidP="00000000" w:rsidRDefault="00000000" w:rsidRPr="00000000" w14:paraId="00000121">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case of involvement of the subcontractor in the implementation of the Project in the Calendar plan of research (development) information on the content and scope of work (tasks) to be performed by the subcontractor, in accordance with paragraphs. 7 item 16 of the Procedure for competitive selection and financing by the National Research Foundation of projects for the implementation of research and development, approved by the resolution of the Cabinet of Ministers of Ukraine of December 27, 2019 № 1170. </w:t>
      </w:r>
    </w:p>
    <w:p w:rsidR="00000000" w:rsidDel="00000000" w:rsidP="00000000" w:rsidRDefault="00000000" w:rsidRPr="00000000" w14:paraId="00000122">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w:t>
      </w:r>
    </w:p>
    <w:p w:rsidR="00000000" w:rsidDel="00000000" w:rsidP="00000000" w:rsidRDefault="00000000" w:rsidRPr="00000000" w14:paraId="00000123">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case of involvement of several subcontractors in the implementation of the Project in the Calendar plan of research (development) information on the content and scope of work (tasks) to be performed by each subcontractor is indicated separately. </w:t>
      </w:r>
    </w:p>
    <w:p w:rsidR="00000000" w:rsidDel="00000000" w:rsidP="00000000" w:rsidRDefault="00000000" w:rsidRPr="00000000" w14:paraId="00000124">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Note:</w:t>
      </w:r>
    </w:p>
    <w:p w:rsidR="00000000" w:rsidDel="00000000" w:rsidP="00000000" w:rsidRDefault="00000000" w:rsidRPr="00000000" w14:paraId="00000125">
      <w:pPr>
        <w:tabs>
          <w:tab w:val="left" w:pos="1134"/>
        </w:tabs>
        <w:spacing w:after="24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case of involvement of several subcontractors in the implementation of the Project in the Calendar plan of research (development) information on the total amount of funding for each subcontractor is indicated separately.  </w:t>
      </w:r>
    </w:p>
    <w:sectPr>
      <w:headerReference r:id="rId7"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Національний фонд досліджень України</w:t>
    </w:r>
  </w:p>
  <w:p w:rsidR="00000000" w:rsidDel="00000000" w:rsidP="00000000" w:rsidRDefault="00000000" w:rsidRPr="00000000" w14:paraId="0000012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Конкурс проєктів із виконання наукових досліджень і розробок</w:t>
    </w:r>
  </w:p>
  <w:p w:rsidR="00000000" w:rsidDel="00000000" w:rsidP="00000000" w:rsidRDefault="00000000" w:rsidRPr="00000000" w14:paraId="0000012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“Наука для безпеки і сталого розвитку України”.</w:t>
    </w:r>
  </w:p>
  <w:p w:rsidR="00000000" w:rsidDel="00000000" w:rsidP="00000000" w:rsidRDefault="00000000" w:rsidRPr="00000000" w14:paraId="00000129">
    <w:pPr>
      <w:spacing w:line="240" w:lineRule="auto"/>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change the language here for English version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5KZXoYEKXIRMhy0ipqP3DVDZA==">AMUW2mUKaus+3/S9tFBPwD0pcEOoUXBnEAa1dwTf6+2L52n01tflcVCJpVp62joEWXxygckkkDLENd/zOfWVZDK1ppk2tutTaooKQD/trzwFW9iLLwLKcJY=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