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0.4724409448834876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Statement on the presence / absence of the conflict of interests</w:t>
      </w:r>
    </w:p>
    <w:p w:rsidR="00000000" w:rsidDel="00000000" w:rsidP="00000000" w:rsidRDefault="00000000" w:rsidRPr="00000000" w14:paraId="00000002">
      <w:pPr>
        <w:spacing w:after="0" w:line="240" w:lineRule="auto"/>
        <w:ind w:right="0.4724409448834876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___________________________________________________________________________,</w:t>
      </w:r>
    </w:p>
    <w:p w:rsidR="00000000" w:rsidDel="00000000" w:rsidP="00000000" w:rsidRDefault="00000000" w:rsidRPr="00000000" w14:paraId="00000005">
      <w:pPr>
        <w:spacing w:after="0" w:line="240" w:lineRule="auto"/>
        <w:ind w:right="0.4724409448834876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as an expert for proposed research development project submitted for participation in the competitive selection for grant support by National Research Foundation of Ukraine in order to avoid any </w:t>
      </w:r>
      <w:r w:rsidDel="00000000" w:rsidR="00000000" w:rsidRPr="00000000">
        <w:rPr>
          <w:rFonts w:ascii="Times New Roman" w:cs="Times New Roman" w:eastAsia="Times New Roman" w:hAnsi="Times New Roman"/>
          <w:color w:val="000000"/>
          <w:sz w:val="24"/>
          <w:szCs w:val="24"/>
          <w:rtl w:val="0"/>
        </w:rPr>
        <w:t xml:space="preserve">prejudgment and a </w:t>
      </w:r>
      <w:r w:rsidDel="00000000" w:rsidR="00000000" w:rsidRPr="00000000">
        <w:rPr>
          <w:rFonts w:ascii="Times New Roman" w:cs="Times New Roman" w:eastAsia="Times New Roman" w:hAnsi="Times New Roman"/>
          <w:sz w:val="24"/>
          <w:szCs w:val="24"/>
          <w:rtl w:val="0"/>
        </w:rPr>
        <w:t xml:space="preserve">conflict of interests, </w:t>
      </w:r>
      <w:r w:rsidDel="00000000" w:rsidR="00000000" w:rsidRPr="00000000">
        <w:rPr>
          <w:rFonts w:ascii="Times New Roman" w:cs="Times New Roman" w:eastAsia="Times New Roman" w:hAnsi="Times New Roman"/>
          <w:color w:val="000000"/>
          <w:sz w:val="24"/>
          <w:szCs w:val="24"/>
          <w:rtl w:val="0"/>
        </w:rPr>
        <w:t xml:space="preserve">inform that at the time of signing this</w:t>
      </w:r>
      <w:r w:rsidDel="00000000" w:rsidR="00000000" w:rsidRPr="00000000">
        <w:rPr>
          <w:rFonts w:ascii="Times New Roman" w:cs="Times New Roman" w:eastAsia="Times New Roman" w:hAnsi="Times New Roman"/>
          <w:sz w:val="24"/>
          <w:szCs w:val="24"/>
          <w:rtl w:val="0"/>
        </w:rPr>
        <w:t xml:space="preserve"> statement: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6">
      <w:pPr>
        <w:spacing w:after="0" w:line="240" w:lineRule="auto"/>
        <w:ind w:right="0.4724409448834876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ind w:right="0.47244094488348765"/>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8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52"/>
        <w:gridCol w:w="1432.9999999999995"/>
        <w:tblGridChange w:id="0">
          <w:tblGrid>
            <w:gridCol w:w="8452"/>
            <w:gridCol w:w="1432.9999999999995"/>
          </w:tblGrid>
        </w:tblGridChange>
      </w:tblGrid>
      <w:tr>
        <w:trPr>
          <w:cantSplit w:val="0"/>
          <w:tblHeader w:val="0"/>
        </w:trPr>
        <w:tc>
          <w:tcPr/>
          <w:p w:rsidR="00000000" w:rsidDel="00000000" w:rsidP="00000000" w:rsidRDefault="00000000" w:rsidRPr="00000000" w14:paraId="00000008">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family relations with project applicants;</w:t>
            </w:r>
          </w:p>
          <w:p w:rsidR="00000000" w:rsidDel="00000000" w:rsidP="00000000" w:rsidRDefault="00000000" w:rsidRPr="00000000" w14:paraId="00000009">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0B">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0C">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D">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0E">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228600" cy="228600"/>
                      <wp:effectExtent b="0" l="0" r="0" t="0"/>
                      <wp:wrapNone/>
                      <wp:docPr id="18" name=""/>
                      <a:graphic>
                        <a:graphicData uri="http://schemas.microsoft.com/office/word/2010/wordprocessingShape">
                          <wps:wsp>
                            <wps:cNvSpPr/>
                            <wps:cNvPr id="19" name="Shape 19"/>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228600" cy="228600"/>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533400</wp:posOffset>
                      </wp:positionH>
                      <wp:positionV relativeFrom="paragraph">
                        <wp:posOffset>12700</wp:posOffset>
                      </wp:positionV>
                      <wp:extent cx="228600" cy="228600"/>
                      <wp:effectExtent b="0" l="0" r="0" t="0"/>
                      <wp:wrapNone/>
                      <wp:docPr id="17" name=""/>
                      <a:graphic>
                        <a:graphicData uri="http://schemas.microsoft.com/office/word/2010/wordprocessingShape">
                          <wps:wsp>
                            <wps:cNvSpPr/>
                            <wps:cNvPr id="18" name="Shape 18"/>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533400</wp:posOffset>
                      </wp:positionH>
                      <wp:positionV relativeFrom="paragraph">
                        <wp:posOffset>12700</wp:posOffset>
                      </wp:positionV>
                      <wp:extent cx="228600" cy="228600"/>
                      <wp:effectExtent b="0" l="0" r="0" t="0"/>
                      <wp:wrapNone/>
                      <wp:docPr id="17"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0F">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or had been employed (during the last three years prior to the announcement date of the competition) in an organization that is participant in the competitive selection;</w:t>
            </w:r>
          </w:p>
          <w:p w:rsidR="00000000" w:rsidDel="00000000" w:rsidP="00000000" w:rsidRDefault="00000000" w:rsidRPr="00000000" w14:paraId="00000010">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12">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13">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16">
            <w:pPr>
              <w:spacing w:after="0" w:line="240" w:lineRule="auto"/>
              <w:ind w:left="34" w:right="0.47244094488348765" w:hanging="34"/>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28600" cy="228600"/>
                      <wp:effectExtent b="0" l="0" r="0" t="0"/>
                      <wp:wrapNone/>
                      <wp:docPr id="16" name=""/>
                      <a:graphic>
                        <a:graphicData uri="http://schemas.microsoft.com/office/word/2010/wordprocessingShape">
                          <wps:wsp>
                            <wps:cNvSpPr/>
                            <wps:cNvPr id="17" name="Shape 17"/>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28600" cy="228600"/>
                      <wp:effectExtent b="0" l="0" r="0" t="0"/>
                      <wp:wrapNone/>
                      <wp:docPr id="16"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28600" cy="228600"/>
                      <wp:effectExtent b="0" l="0" r="0" t="0"/>
                      <wp:wrapNone/>
                      <wp:docPr id="8" name=""/>
                      <a:graphic>
                        <a:graphicData uri="http://schemas.microsoft.com/office/word/2010/wordprocessingShape">
                          <wps:wsp>
                            <wps:cNvSpPr/>
                            <wps:cNvPr id="9" name="Shape 9"/>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28600" cy="2286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7">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or had (during the last three years prior to the announcement date of the competition) membership in supervisory or controlling bodies in an organizations that is a participant in the competitive selection;</w:t>
            </w:r>
          </w:p>
          <w:p w:rsidR="00000000" w:rsidDel="00000000" w:rsidP="00000000" w:rsidRDefault="00000000" w:rsidRPr="00000000" w14:paraId="00000018">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1A">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1B">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1D">
            <w:pPr>
              <w:spacing w:after="0" w:line="240" w:lineRule="auto"/>
              <w:ind w:left="34" w:right="0.47244094488348765" w:hanging="34"/>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228600" cy="228600"/>
                      <wp:effectExtent b="0" l="0" r="0" t="0"/>
                      <wp:wrapNone/>
                      <wp:docPr id="11" name=""/>
                      <a:graphic>
                        <a:graphicData uri="http://schemas.microsoft.com/office/word/2010/wordprocessingShape">
                          <wps:wsp>
                            <wps:cNvSpPr/>
                            <wps:cNvPr id="12" name="Shape 12"/>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228600" cy="228600"/>
                      <wp:effectExtent b="0" l="0" r="0" t="0"/>
                      <wp:wrapNone/>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228600" cy="228600"/>
                      <wp:effectExtent b="0" l="0" r="0" t="0"/>
                      <wp:wrapNone/>
                      <wp:docPr id="9" name=""/>
                      <a:graphic>
                        <a:graphicData uri="http://schemas.microsoft.com/office/word/2010/wordprocessingShape">
                          <wps:wsp>
                            <wps:cNvSpPr/>
                            <wps:cNvPr id="10" name="Shape 10"/>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228600" cy="228600"/>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vMerge w:val="restart"/>
          </w:tcPr>
          <w:p w:rsidR="00000000" w:rsidDel="00000000" w:rsidP="00000000" w:rsidRDefault="00000000" w:rsidRPr="00000000" w14:paraId="0000001E">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or was the scientific supervisor of one of the project applicants; </w:t>
            </w:r>
          </w:p>
          <w:p w:rsidR="00000000" w:rsidDel="00000000" w:rsidP="00000000" w:rsidRDefault="00000000" w:rsidRPr="00000000" w14:paraId="0000001F">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w:t>
            </w:r>
          </w:p>
          <w:p w:rsidR="00000000" w:rsidDel="00000000" w:rsidP="00000000" w:rsidRDefault="00000000" w:rsidRPr="00000000" w14:paraId="00000021">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22">
            <w:pPr>
              <w:spacing w:after="0" w:line="240" w:lineRule="auto"/>
              <w:ind w:right="0.47244094488348765"/>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3">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24">
            <w:pPr>
              <w:spacing w:after="0" w:line="240" w:lineRule="auto"/>
              <w:ind w:right="0.47244094488348765"/>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228600" cy="228600"/>
                      <wp:effectExtent b="0" l="0" r="0" t="0"/>
                      <wp:wrapNone/>
                      <wp:docPr id="12" name=""/>
                      <a:graphic>
                        <a:graphicData uri="http://schemas.microsoft.com/office/word/2010/wordprocessingShape">
                          <wps:wsp>
                            <wps:cNvSpPr/>
                            <wps:cNvPr id="13" name="Shape 13"/>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228600" cy="228600"/>
                      <wp:effectExtent b="0" l="0" r="0" t="0"/>
                      <wp:wrapNone/>
                      <wp:docPr id="1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12700</wp:posOffset>
                      </wp:positionV>
                      <wp:extent cx="228600" cy="228600"/>
                      <wp:effectExtent b="0" l="0" r="0" t="0"/>
                      <wp:wrapNone/>
                      <wp:docPr id="7" name=""/>
                      <a:graphic>
                        <a:graphicData uri="http://schemas.microsoft.com/office/word/2010/wordprocessingShape">
                          <wps:wsp>
                            <wps:cNvSpPr/>
                            <wps:cNvPr id="8" name="Shape 8"/>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12700</wp:posOffset>
                      </wp:positionV>
                      <wp:extent cx="228600" cy="22860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47244094488348765"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or had (during the last three years prior to the announcement date of the competition)  supervisor among the project applicants;</w:t>
            </w:r>
          </w:p>
          <w:p w:rsidR="00000000" w:rsidDel="00000000" w:rsidP="00000000" w:rsidRDefault="00000000" w:rsidRPr="00000000" w14:paraId="00000028">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2A">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2B">
            <w:pPr>
              <w:spacing w:after="0" w:line="240" w:lineRule="auto"/>
              <w:ind w:right="0.4724409448834876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ind w:right="0.47244094488348765"/>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D">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2E">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228600" cy="228600"/>
                      <wp:effectExtent b="0" l="0" r="0" t="0"/>
                      <wp:wrapNone/>
                      <wp:docPr id="20" name=""/>
                      <a:graphic>
                        <a:graphicData uri="http://schemas.microsoft.com/office/word/2010/wordprocessingShape">
                          <wps:wsp>
                            <wps:cNvSpPr/>
                            <wps:cNvPr id="21" name="Shape 21"/>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228600" cy="228600"/>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228600" cy="228600"/>
                      <wp:effectExtent b="0" l="0" r="0" t="0"/>
                      <wp:wrapNone/>
                      <wp:docPr id="2" name=""/>
                      <a:graphic>
                        <a:graphicData uri="http://schemas.microsoft.com/office/word/2010/wordprocessingShape">
                          <wps:wsp>
                            <wps:cNvSpPr/>
                            <wps:cNvPr id="3" name="Shape 3"/>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228600" cy="2286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F">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or had (during the last three years prior to the announcement date of the competition)  joint scientific publications with one of the project applicants or participated in joint scientific  projects;</w:t>
            </w:r>
          </w:p>
          <w:p w:rsidR="00000000" w:rsidDel="00000000" w:rsidP="00000000" w:rsidRDefault="00000000" w:rsidRPr="00000000" w14:paraId="00000030">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32">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33">
            <w:pPr>
              <w:spacing w:after="0" w:line="240" w:lineRule="auto"/>
              <w:ind w:right="0.47244094488348765"/>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4">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35">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6" name=""/>
                      <a:graphic>
                        <a:graphicData uri="http://schemas.microsoft.com/office/word/2010/wordprocessingShape">
                          <wps:wsp>
                            <wps:cNvSpPr/>
                            <wps:cNvPr id="7" name="Shape 7"/>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8600" cy="228600"/>
                      <wp:effectExtent b="0" l="0" r="0" t="0"/>
                      <wp:wrapNone/>
                      <wp:docPr id="10" name=""/>
                      <a:graphic>
                        <a:graphicData uri="http://schemas.microsoft.com/office/word/2010/wordprocessingShape">
                          <wps:wsp>
                            <wps:cNvSpPr/>
                            <wps:cNvPr id="11" name="Shape 11"/>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8600" cy="2286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36">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personal conflict with one of the project applicants;</w:t>
            </w:r>
          </w:p>
          <w:p w:rsidR="00000000" w:rsidDel="00000000" w:rsidP="00000000" w:rsidRDefault="00000000" w:rsidRPr="00000000" w14:paraId="00000037">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39">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3A">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3C">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4" name=""/>
                      <a:graphic>
                        <a:graphicData uri="http://schemas.microsoft.com/office/word/2010/wordprocessingShape">
                          <wps:wsp>
                            <wps:cNvSpPr/>
                            <wps:cNvPr id="5" name="Shape 5"/>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8600" cy="228600"/>
                      <wp:effectExtent b="0" l="0" r="0" t="0"/>
                      <wp:wrapNone/>
                      <wp:docPr id="1" name=""/>
                      <a:graphic>
                        <a:graphicData uri="http://schemas.microsoft.com/office/word/2010/wordprocessingShape">
                          <wps:wsp>
                            <wps:cNvSpPr/>
                            <wps:cNvPr id="2" name="Shape 2"/>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8600" cy="22860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3D">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other direct scientific or commercial cooperation that may affect the objectivity of the  project evaluation (indicate it if it’s necessary);</w:t>
            </w:r>
          </w:p>
          <w:p w:rsidR="00000000" w:rsidDel="00000000" w:rsidP="00000000" w:rsidRDefault="00000000" w:rsidRPr="00000000" w14:paraId="0000003E">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40">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41">
            <w:pPr>
              <w:spacing w:after="0" w:line="240" w:lineRule="auto"/>
              <w:ind w:right="0.47244094488348765"/>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2">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43">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-12699</wp:posOffset>
                      </wp:positionV>
                      <wp:extent cx="228600" cy="228600"/>
                      <wp:effectExtent b="0" l="0" r="0" t="0"/>
                      <wp:wrapNone/>
                      <wp:docPr id="3" name=""/>
                      <a:graphic>
                        <a:graphicData uri="http://schemas.microsoft.com/office/word/2010/wordprocessingShape">
                          <wps:wsp>
                            <wps:cNvSpPr/>
                            <wps:cNvPr id="4" name="Shape 4"/>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-12699</wp:posOffset>
                      </wp:positionV>
                      <wp:extent cx="228600" cy="2286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-12699</wp:posOffset>
                      </wp:positionV>
                      <wp:extent cx="228600" cy="228600"/>
                      <wp:effectExtent b="0" l="0" r="0" t="0"/>
                      <wp:wrapNone/>
                      <wp:docPr id="13" name=""/>
                      <a:graphic>
                        <a:graphicData uri="http://schemas.microsoft.com/office/word/2010/wordprocessingShape">
                          <wps:wsp>
                            <wps:cNvSpPr/>
                            <wps:cNvPr id="14" name="Shape 14"/>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-12699</wp:posOffset>
                      </wp:positionV>
                      <wp:extent cx="228600" cy="2286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28600" cy="2286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44">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other direct scientific or commercial competition that may affect the objectivity of the  project evaluation (indicate it if it’s necessary);</w:t>
            </w:r>
          </w:p>
          <w:p w:rsidR="00000000" w:rsidDel="00000000" w:rsidP="00000000" w:rsidRDefault="00000000" w:rsidRPr="00000000" w14:paraId="00000045">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p>
          <w:p w:rsidR="00000000" w:rsidDel="00000000" w:rsidP="00000000" w:rsidRDefault="00000000" w:rsidRPr="00000000" w14:paraId="00000047">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48">
            <w:pPr>
              <w:spacing w:after="0" w:line="240" w:lineRule="auto"/>
              <w:ind w:right="0.47244094488348765"/>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9">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279400</wp:posOffset>
                      </wp:positionV>
                      <wp:extent cx="228600" cy="228600"/>
                      <wp:effectExtent b="0" l="0" r="0" t="0"/>
                      <wp:wrapNone/>
                      <wp:docPr id="14" name=""/>
                      <a:graphic>
                        <a:graphicData uri="http://schemas.microsoft.com/office/word/2010/wordprocessingShape">
                          <wps:wsp>
                            <wps:cNvSpPr/>
                            <wps:cNvPr id="15" name="Shape 15"/>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279400</wp:posOffset>
                      </wp:positionV>
                      <wp:extent cx="228600" cy="228600"/>
                      <wp:effectExtent b="0" l="0" r="0" t="0"/>
                      <wp:wrapNone/>
                      <wp:docPr id="14"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4A">
            <w:pPr>
              <w:spacing w:after="0" w:line="240" w:lineRule="auto"/>
              <w:ind w:left="34"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101600</wp:posOffset>
                      </wp:positionV>
                      <wp:extent cx="228600" cy="228600"/>
                      <wp:effectExtent b="0" l="0" r="0" t="0"/>
                      <wp:wrapNone/>
                      <wp:docPr id="19" name=""/>
                      <a:graphic>
                        <a:graphicData uri="http://schemas.microsoft.com/office/word/2010/wordprocessingShape">
                          <wps:wsp>
                            <wps:cNvSpPr/>
                            <wps:cNvPr id="20" name="Shape 20"/>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101600</wp:posOffset>
                      </wp:positionV>
                      <wp:extent cx="228600" cy="228600"/>
                      <wp:effectExtent b="0" l="0" r="0" t="0"/>
                      <wp:wrapNone/>
                      <wp:docPr id="19"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4B">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r>
      <w:tr>
        <w:trPr>
          <w:cantSplit w:val="0"/>
          <w:trHeight w:val="2278" w:hRule="atLeast"/>
          <w:tblHeader w:val="0"/>
        </w:trPr>
        <w:tc>
          <w:tcPr/>
          <w:p w:rsidR="00000000" w:rsidDel="00000000" w:rsidP="00000000" w:rsidRDefault="00000000" w:rsidRPr="00000000" w14:paraId="0000004C">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the Principal investigator or applicant of the project involved in an expert evaluation, review and rating</w:t>
            </w:r>
          </w:p>
          <w:p w:rsidR="00000000" w:rsidDel="00000000" w:rsidP="00000000" w:rsidRDefault="00000000" w:rsidRPr="00000000" w14:paraId="0000004D">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4F">
            <w:pPr>
              <w:spacing w:after="0" w:line="240" w:lineRule="auto"/>
              <w:ind w:right="0.4724409448834876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the register number of the projects (like 2021.01/****) for which there is / there is not a conflict of interests)</w:t>
            </w:r>
          </w:p>
          <w:p w:rsidR="00000000" w:rsidDel="00000000" w:rsidP="00000000" w:rsidRDefault="00000000" w:rsidRPr="00000000" w14:paraId="00000050">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spacing w:after="0" w:line="240" w:lineRule="auto"/>
              <w:ind w:left="141.7322834645671" w:right="0.472440944883487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Yes/No</w:t>
            </w:r>
          </w:p>
          <w:p w:rsidR="00000000" w:rsidDel="00000000" w:rsidP="00000000" w:rsidRDefault="00000000" w:rsidRPr="00000000" w14:paraId="00000052">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8600" cy="228600"/>
                      <wp:effectExtent b="0" l="0" r="0" t="0"/>
                      <wp:wrapNone/>
                      <wp:docPr id="15" name=""/>
                      <a:graphic>
                        <a:graphicData uri="http://schemas.microsoft.com/office/word/2010/wordprocessingShape">
                          <wps:wsp>
                            <wps:cNvSpPr/>
                            <wps:cNvPr id="16" name="Shape 16"/>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8600" cy="228600"/>
                      <wp:effectExtent b="0" l="0" r="0" t="0"/>
                      <wp:wrapNone/>
                      <wp:docPr id="1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5" name=""/>
                      <a:graphic>
                        <a:graphicData uri="http://schemas.microsoft.com/office/word/2010/wordprocessingShape">
                          <wps:wsp>
                            <wps:cNvSpPr/>
                            <wps:cNvPr id="6" name="Shape 6"/>
                            <wps:spPr>
                              <a:xfrm>
                                <a:off x="5238050" y="3672050"/>
                                <a:ext cx="215900" cy="215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228600" cy="2286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28600" cy="228600"/>
                              </a:xfrm>
                              <a:prstGeom prst="rect"/>
                              <a:ln/>
                            </pic:spPr>
                          </pic:pic>
                        </a:graphicData>
                      </a:graphic>
                    </wp:anchor>
                  </w:drawing>
                </mc:Fallback>
              </mc:AlternateContent>
            </w:r>
          </w:p>
        </w:tc>
      </w:tr>
    </w:tbl>
    <w:p w:rsidR="00000000" w:rsidDel="00000000" w:rsidP="00000000" w:rsidRDefault="00000000" w:rsidRPr="00000000" w14:paraId="00000053">
      <w:pPr>
        <w:spacing w:after="0" w:line="240" w:lineRule="auto"/>
        <w:ind w:right="0.47244094488348765"/>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 am informed about the terms of </w:t>
      </w:r>
      <w:hyperlink r:id="rId27">
        <w:r w:rsidDel="00000000" w:rsidR="00000000" w:rsidRPr="00000000">
          <w:rPr>
            <w:rFonts w:ascii="Times New Roman" w:cs="Times New Roman" w:eastAsia="Times New Roman" w:hAnsi="Times New Roman"/>
            <w:color w:val="1155cc"/>
            <w:sz w:val="24"/>
            <w:szCs w:val="24"/>
            <w:u w:val="single"/>
            <w:rtl w:val="0"/>
          </w:rPr>
          <w:t xml:space="preserve">"Rules on Compliance with the Principles of Scientific Ethics and Conflict of Interests Prevention during the evaluation and competitive selection of projects funded by grant support of the National Research Foundation of Ukraine"</w:t>
        </w:r>
      </w:hyperlink>
      <w:r w:rsidDel="00000000" w:rsidR="00000000" w:rsidRPr="00000000">
        <w:rPr>
          <w:rFonts w:ascii="Times New Roman" w:cs="Times New Roman" w:eastAsia="Times New Roman" w:hAnsi="Times New Roman"/>
          <w:sz w:val="24"/>
          <w:szCs w:val="24"/>
          <w:rtl w:val="0"/>
        </w:rPr>
        <w:t xml:space="preserve"> and the consequences of violating the requirements of the specified Rules.</w:t>
      </w:r>
    </w:p>
    <w:p w:rsidR="00000000" w:rsidDel="00000000" w:rsidP="00000000" w:rsidRDefault="00000000" w:rsidRPr="00000000" w14:paraId="00000054">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Name______________________________________</w:t>
      </w:r>
    </w:p>
    <w:p w:rsidR="00000000" w:rsidDel="00000000" w:rsidP="00000000" w:rsidRDefault="00000000" w:rsidRPr="00000000" w14:paraId="00000057">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work, position ____________________________________________</w:t>
      </w:r>
    </w:p>
    <w:p w:rsidR="00000000" w:rsidDel="00000000" w:rsidP="00000000" w:rsidRDefault="00000000" w:rsidRPr="00000000" w14:paraId="00000058">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degree ____________________________________</w:t>
      </w:r>
    </w:p>
    <w:p w:rsidR="00000000" w:rsidDel="00000000" w:rsidP="00000000" w:rsidRDefault="00000000" w:rsidRPr="00000000" w14:paraId="00000059">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w:t>
      </w:r>
    </w:p>
    <w:p w:rsidR="00000000" w:rsidDel="00000000" w:rsidP="00000000" w:rsidRDefault="00000000" w:rsidRPr="00000000" w14:paraId="0000005A">
      <w:pPr>
        <w:spacing w:after="0" w:line="240" w:lineRule="auto"/>
        <w:ind w:right="0.472440944883487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 </w:t>
      </w:r>
    </w:p>
    <w:sectPr>
      <w:headerReference r:id="rId28" w:type="default"/>
      <w:pgSz w:h="15840" w:w="12240" w:orient="portrait"/>
      <w:pgMar w:bottom="1134" w:top="1135" w:left="1418" w:right="893.74015748031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3C7F"/>
    <w:rPr>
      <w:rFonts w:ascii="Calibri" w:cs="Calibri" w:eastAsia="Calibri" w:hAnsi="Calibri"/>
      <w:lang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 w:customStyle="1">
    <w:name w:val="???????"/>
    <w:rsid w:val="002E1D06"/>
    <w:pPr>
      <w:widowControl w:val="0"/>
      <w:autoSpaceDE w:val="0"/>
      <w:autoSpaceDN w:val="0"/>
      <w:adjustRightInd w:val="0"/>
      <w:spacing w:after="0" w:line="240" w:lineRule="auto"/>
    </w:pPr>
    <w:rPr>
      <w:rFonts w:ascii="Times New Roman" w:cs="Times New Roman" w:eastAsia="Times New Roman" w:hAnsi="Times New Roman"/>
      <w:sz w:val="24"/>
      <w:szCs w:val="24"/>
      <w:lang w:eastAsia="ru-RU"/>
    </w:rPr>
  </w:style>
  <w:style w:type="paragraph" w:styleId="Header">
    <w:name w:val="header"/>
    <w:basedOn w:val="Normal"/>
    <w:link w:val="HeaderChar"/>
    <w:uiPriority w:val="99"/>
    <w:unhideWhenUsed w:val="1"/>
    <w:rsid w:val="00B608A8"/>
    <w:pPr>
      <w:tabs>
        <w:tab w:val="center" w:pos="4819"/>
        <w:tab w:val="right" w:pos="9639"/>
      </w:tabs>
      <w:spacing w:after="0" w:line="240" w:lineRule="auto"/>
    </w:pPr>
  </w:style>
  <w:style w:type="character" w:styleId="HeaderChar" w:customStyle="1">
    <w:name w:val="Header Char"/>
    <w:basedOn w:val="DefaultParagraphFont"/>
    <w:link w:val="Header"/>
    <w:uiPriority w:val="99"/>
    <w:rsid w:val="00B608A8"/>
    <w:rPr>
      <w:rFonts w:ascii="Calibri" w:cs="Calibri" w:eastAsia="Calibri" w:hAnsi="Calibri"/>
      <w:lang w:val="uk-UA"/>
    </w:rPr>
  </w:style>
  <w:style w:type="paragraph" w:styleId="Footer">
    <w:name w:val="footer"/>
    <w:basedOn w:val="Normal"/>
    <w:link w:val="FooterChar"/>
    <w:uiPriority w:val="99"/>
    <w:semiHidden w:val="1"/>
    <w:unhideWhenUsed w:val="1"/>
    <w:rsid w:val="00B608A8"/>
    <w:pPr>
      <w:tabs>
        <w:tab w:val="center" w:pos="4819"/>
        <w:tab w:val="right" w:pos="9639"/>
      </w:tabs>
      <w:spacing w:after="0" w:line="240" w:lineRule="auto"/>
    </w:pPr>
  </w:style>
  <w:style w:type="character" w:styleId="FooterChar" w:customStyle="1">
    <w:name w:val="Footer Char"/>
    <w:basedOn w:val="DefaultParagraphFont"/>
    <w:link w:val="Footer"/>
    <w:uiPriority w:val="99"/>
    <w:semiHidden w:val="1"/>
    <w:rsid w:val="00B608A8"/>
    <w:rPr>
      <w:rFonts w:ascii="Calibri" w:cs="Calibri" w:eastAsia="Calibri" w:hAnsi="Calibri"/>
      <w:lang w:val="uk-UA"/>
    </w:rPr>
  </w:style>
  <w:style w:type="character" w:styleId="Hyperlink">
    <w:name w:val="Hyperlink"/>
    <w:basedOn w:val="DefaultParagraphFont"/>
    <w:uiPriority w:val="99"/>
    <w:unhideWhenUsed w:val="1"/>
    <w:rsid w:val="005975E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13.png"/><Relationship Id="rId21" Type="http://schemas.openxmlformats.org/officeDocument/2006/relationships/image" Target="media/image3.png"/><Relationship Id="rId24" Type="http://schemas.openxmlformats.org/officeDocument/2006/relationships/image" Target="media/image19.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5.png"/><Relationship Id="rId25" Type="http://schemas.openxmlformats.org/officeDocument/2006/relationships/image" Target="media/image15.png"/><Relationship Id="rId28" Type="http://schemas.openxmlformats.org/officeDocument/2006/relationships/header" Target="header1.xml"/><Relationship Id="rId27" Type="http://schemas.openxmlformats.org/officeDocument/2006/relationships/hyperlink" Target="https://nrfu.org.ua/en/about-us/ethical-principl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8.png"/><Relationship Id="rId8" Type="http://schemas.openxmlformats.org/officeDocument/2006/relationships/image" Target="media/image17.png"/><Relationship Id="rId11" Type="http://schemas.openxmlformats.org/officeDocument/2006/relationships/image" Target="media/image11.png"/><Relationship Id="rId10" Type="http://schemas.openxmlformats.org/officeDocument/2006/relationships/image" Target="media/image8.png"/><Relationship Id="rId13" Type="http://schemas.openxmlformats.org/officeDocument/2006/relationships/image" Target="media/image12.png"/><Relationship Id="rId12" Type="http://schemas.openxmlformats.org/officeDocument/2006/relationships/image" Target="media/image9.png"/><Relationship Id="rId15" Type="http://schemas.openxmlformats.org/officeDocument/2006/relationships/image" Target="media/image20.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2.png"/><Relationship Id="rId19" Type="http://schemas.openxmlformats.org/officeDocument/2006/relationships/image" Target="media/image4.png"/><Relationship Id="rId18"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j27V8fH3jwGY1iH6cyxJ3nutA==">AMUW2mVSe+aDZu+hddcRhDGGUua/Hl5C2dgi5RvEMaX36yUdXKz/VanKOhnUAVH4Vjx+KJSt41v50Lf+R2V89Vg4LuQHjZXO8ZtKy2Lvni19TNYQf9eZ4xX9/GfS5FLCQGgq2Vif+Zpi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2020-07-08T14:40:00Z</dcterms:created>
  <dc:creator>Natalia Poyedinok</dc:creator>
</cp:coreProperties>
</file>