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</w:p>
    <w:p w14:paraId="00000002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00000003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00000004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ДОГОВІР № __________</w:t>
      </w:r>
    </w:p>
    <w:p w14:paraId="00000005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 xml:space="preserve">про надання грантової підтримки для виконання наукового дослідження </w:t>
      </w:r>
      <w:r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розробки)</w:t>
      </w:r>
      <w:r>
        <w:rPr>
          <w:sz w:val="28"/>
          <w:szCs w:val="28"/>
        </w:rPr>
        <w:t>*</w:t>
      </w:r>
    </w:p>
    <w:p w14:paraId="00000006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7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 Київ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«__» _______ 202__ року</w:t>
      </w:r>
    </w:p>
    <w:p w14:paraId="00000008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9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Національний фонд досліджень України (далі – Фонд, Грантонадавач)</w:t>
      </w:r>
    </w:p>
    <w:p w14:paraId="0000000A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особі ____________________, що діє на підставі_________________________, </w:t>
      </w:r>
      <w:r>
        <w:rPr>
          <w:b/>
          <w:color w:val="000000"/>
          <w:sz w:val="28"/>
          <w:szCs w:val="28"/>
        </w:rPr>
        <w:t xml:space="preserve">з однієї сторони, </w:t>
      </w:r>
    </w:p>
    <w:p w14:paraId="0000000B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14:paraId="0000000C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 фізична особа,</w:t>
      </w:r>
      <w:r>
        <w:rPr>
          <w:color w:val="000000"/>
          <w:sz w:val="28"/>
          <w:szCs w:val="28"/>
        </w:rPr>
        <w:t xml:space="preserve"> </w:t>
      </w:r>
    </w:p>
    <w:p w14:paraId="0000000D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___________________________________________________________ </w:t>
      </w:r>
    </w:p>
    <w:p w14:paraId="0000000E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                                     (ПІБ)</w:t>
      </w:r>
    </w:p>
    <w:p w14:paraId="0000000F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00000010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(серія та номер паспорта, коли і ким виданий)</w:t>
      </w:r>
    </w:p>
    <w:p w14:paraId="00000011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vertAlign w:val="superscript"/>
        </w:rPr>
        <w:t>(реєстраційний н</w:t>
      </w:r>
      <w:r>
        <w:rPr>
          <w:color w:val="000000"/>
          <w:sz w:val="28"/>
          <w:szCs w:val="28"/>
          <w:vertAlign w:val="superscript"/>
        </w:rPr>
        <w:t>омер облікової картки платника податків)</w:t>
      </w:r>
      <w:r>
        <w:rPr>
          <w:color w:val="000000"/>
          <w:sz w:val="28"/>
          <w:szCs w:val="28"/>
        </w:rPr>
        <w:t xml:space="preserve"> </w:t>
      </w:r>
    </w:p>
    <w:p w14:paraId="0000001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00000013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>далі – Грантоотримувач</w:t>
      </w:r>
      <w:r>
        <w:rPr>
          <w:color w:val="000000"/>
          <w:sz w:val="28"/>
          <w:szCs w:val="28"/>
        </w:rPr>
        <w:t xml:space="preserve">), </w:t>
      </w:r>
      <w:r>
        <w:rPr>
          <w:b/>
          <w:color w:val="000000"/>
          <w:sz w:val="28"/>
          <w:szCs w:val="28"/>
        </w:rPr>
        <w:t>з другої сторони</w:t>
      </w:r>
      <w:r>
        <w:rPr>
          <w:color w:val="000000"/>
          <w:sz w:val="28"/>
          <w:szCs w:val="28"/>
        </w:rPr>
        <w:t xml:space="preserve">, </w:t>
      </w:r>
    </w:p>
    <w:p w14:paraId="00000014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5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 </w:t>
      </w:r>
    </w:p>
    <w:p w14:paraId="00000016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</w:t>
      </w:r>
      <w:r>
        <w:rPr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(далі – Підприємство)</w:t>
      </w:r>
    </w:p>
    <w:p w14:paraId="00000017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(найменування юридичної особи)</w:t>
      </w:r>
    </w:p>
    <w:p w14:paraId="00000018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особі _______________________________, що діє на підставі _______________________ </w:t>
      </w:r>
      <w:r>
        <w:rPr>
          <w:b/>
          <w:color w:val="000000"/>
          <w:sz w:val="28"/>
          <w:szCs w:val="28"/>
        </w:rPr>
        <w:t>з третьої сторони</w:t>
      </w:r>
      <w:r>
        <w:rPr>
          <w:color w:val="000000"/>
          <w:sz w:val="28"/>
          <w:szCs w:val="28"/>
        </w:rPr>
        <w:t xml:space="preserve">, а разом іменовані </w:t>
      </w:r>
      <w:r>
        <w:rPr>
          <w:b/>
          <w:color w:val="000000"/>
          <w:sz w:val="28"/>
          <w:szCs w:val="28"/>
        </w:rPr>
        <w:t>Сторони</w:t>
      </w:r>
      <w:r>
        <w:rPr>
          <w:color w:val="000000"/>
          <w:sz w:val="28"/>
          <w:szCs w:val="28"/>
        </w:rPr>
        <w:t xml:space="preserve">, </w:t>
      </w:r>
    </w:p>
    <w:p w14:paraId="00000019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000001A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>
        <w:rPr>
          <w:color w:val="000000"/>
          <w:sz w:val="28"/>
          <w:szCs w:val="28"/>
        </w:rPr>
        <w:t>Розпорядженням Президента України</w:t>
      </w:r>
      <w:r>
        <w:rPr>
          <w:color w:val="000000"/>
          <w:sz w:val="28"/>
          <w:szCs w:val="28"/>
        </w:rPr>
        <w:t xml:space="preserve"> від___ року №______ про призначення гранту</w:t>
      </w:r>
      <w:r>
        <w:rPr>
          <w:sz w:val="28"/>
          <w:szCs w:val="28"/>
        </w:rPr>
        <w:t xml:space="preserve"> ________________</w:t>
      </w:r>
      <w:r>
        <w:rPr>
          <w:color w:val="000000"/>
          <w:sz w:val="28"/>
          <w:szCs w:val="28"/>
        </w:rPr>
        <w:t xml:space="preserve"> та рішенням наукової ради Грантонадавача про надання гранту</w:t>
      </w:r>
      <w:r>
        <w:rPr>
          <w:sz w:val="28"/>
          <w:szCs w:val="28"/>
        </w:rPr>
        <w:t xml:space="preserve"> ______________</w:t>
      </w:r>
    </w:p>
    <w:p w14:paraId="0000001B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0000001C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уклали цей Договір про надання грантової підтримки для виконання наукового дослідження і розробки (далі - Договір) про </w:t>
      </w:r>
      <w:r>
        <w:rPr>
          <w:color w:val="000000"/>
          <w:sz w:val="28"/>
          <w:szCs w:val="28"/>
        </w:rPr>
        <w:t>таке:</w:t>
      </w:r>
    </w:p>
    <w:p w14:paraId="0000001D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E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F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І. ПРЕДМЕТ ДОГОВОРУ</w:t>
      </w:r>
    </w:p>
    <w:p w14:paraId="00000020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1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</w:t>
      </w:r>
      <w:r>
        <w:rPr>
          <w:sz w:val="28"/>
          <w:szCs w:val="28"/>
        </w:rPr>
        <w:t>порядку</w:t>
      </w:r>
      <w:r>
        <w:rPr>
          <w:color w:val="000000"/>
          <w:sz w:val="28"/>
          <w:szCs w:val="28"/>
        </w:rPr>
        <w:t xml:space="preserve"> та на умовах, визначених цим Договором, Грантоотримувач</w:t>
      </w:r>
      <w:r>
        <w:rPr>
          <w:color w:val="000000"/>
          <w:sz w:val="28"/>
          <w:szCs w:val="28"/>
        </w:rPr>
        <w:t xml:space="preserve"> зобов'язується виконати роботи з проведення наукового дослідження і розробки за науковим Проєктом “НАЗВА ПРОЕКТУ”, Підприємство</w:t>
      </w:r>
      <w:r>
        <w:rPr>
          <w:sz w:val="28"/>
          <w:szCs w:val="28"/>
        </w:rPr>
        <w:t xml:space="preserve"> зобов'язується</w:t>
      </w:r>
      <w:r>
        <w:rPr>
          <w:color w:val="000000"/>
          <w:sz w:val="28"/>
          <w:szCs w:val="28"/>
        </w:rPr>
        <w:t xml:space="preserve"> забезпечити організаційну та технічну підтримку проведення наукового дослідження (розробки), передбаченого Проєк</w:t>
      </w:r>
      <w:r>
        <w:rPr>
          <w:color w:val="000000"/>
          <w:sz w:val="28"/>
          <w:szCs w:val="28"/>
        </w:rPr>
        <w:t xml:space="preserve">том, а Грантонадавач зобов'язується надати грошові кошти Грантоотримувачу, як індивідуальний грант, у розмірі ________ грн (без ПДВ) для підтримки проведення наукового дослідження (розробки) за цим </w:t>
      </w:r>
      <w:r>
        <w:rPr>
          <w:sz w:val="28"/>
          <w:szCs w:val="28"/>
        </w:rPr>
        <w:t>Договором</w:t>
      </w:r>
      <w:r>
        <w:rPr>
          <w:color w:val="000000"/>
          <w:sz w:val="28"/>
          <w:szCs w:val="28"/>
        </w:rPr>
        <w:t xml:space="preserve">. </w:t>
      </w:r>
    </w:p>
    <w:p w14:paraId="0000002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Детальний опис Проєкту та вимоги до прове</w:t>
      </w:r>
      <w:r>
        <w:rPr>
          <w:color w:val="000000"/>
          <w:sz w:val="28"/>
          <w:szCs w:val="28"/>
        </w:rPr>
        <w:t xml:space="preserve">дення робіт по виконанню наукового дослідження визначаються Технічним завданням з виконання </w:t>
      </w:r>
      <w:r>
        <w:rPr>
          <w:color w:val="000000"/>
          <w:sz w:val="28"/>
          <w:szCs w:val="28"/>
        </w:rPr>
        <w:lastRenderedPageBreak/>
        <w:t>наукового дослідження і розробки (далі – Технічне завдання), що є додатком 1 до цього Договору та його невід’ємною частиною.</w:t>
      </w:r>
    </w:p>
    <w:p w14:paraId="00000023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color w:val="000000"/>
          <w:sz w:val="28"/>
          <w:szCs w:val="28"/>
        </w:rPr>
      </w:pPr>
    </w:p>
    <w:p w14:paraId="00000024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УМОВИ ВИКОРИСТАННЯ ГРАНТУ</w:t>
      </w:r>
    </w:p>
    <w:p w14:paraId="00000025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Грант надається для виконання наукового дослідження </w:t>
      </w:r>
      <w:r>
        <w:rPr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Про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>ктом на строк дії цього Договору в межах фактично отриманого Грантонадавачем розміру фінансування з державного бюджету на забезпечення підтримки виконання науковог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дослідження і розробки за р</w:t>
      </w:r>
      <w:r>
        <w:rPr>
          <w:color w:val="000000"/>
          <w:sz w:val="28"/>
          <w:szCs w:val="28"/>
        </w:rPr>
        <w:t xml:space="preserve">ахунок коштів грантів Президента України. </w:t>
      </w:r>
    </w:p>
    <w:p w14:paraId="00000026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Кошти гранту перераховуються Грантонадавачем поетапно частинами у безготівковій формі на банківський рахунок Підприємства.</w:t>
      </w:r>
      <w:r>
        <w:rPr>
          <w:sz w:val="28"/>
          <w:szCs w:val="28"/>
        </w:rPr>
        <w:t xml:space="preserve"> Перша частина складає 70 відсотків від суми гранту, друга частина 30 відсотків від су</w:t>
      </w:r>
      <w:r>
        <w:rPr>
          <w:sz w:val="28"/>
          <w:szCs w:val="28"/>
        </w:rPr>
        <w:t>ми гранту.</w:t>
      </w:r>
    </w:p>
    <w:p w14:paraId="00000027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.3. За цим Договором Підприємство виступає податковим агентом Грантоотримувача, та нараховує, утримує й сплачує всі передбачені законодавством податки та збори до </w:t>
      </w: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>ержавного бюджету України від імені та за рахунок Грантоотримувача, веде податко</w:t>
      </w:r>
      <w:r>
        <w:rPr>
          <w:color w:val="000000"/>
          <w:sz w:val="28"/>
          <w:szCs w:val="28"/>
        </w:rPr>
        <w:t xml:space="preserve">вий облік та подає </w:t>
      </w:r>
      <w:r>
        <w:rPr>
          <w:sz w:val="28"/>
          <w:szCs w:val="28"/>
        </w:rPr>
        <w:t xml:space="preserve">відповідну </w:t>
      </w:r>
      <w:r>
        <w:rPr>
          <w:color w:val="000000"/>
          <w:sz w:val="28"/>
          <w:szCs w:val="28"/>
        </w:rPr>
        <w:t>звітність, а також несе відповідальність за порушення норм податкового законодавства України.</w:t>
      </w:r>
    </w:p>
    <w:p w14:paraId="00000028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Підприємство протягом 5-ти робочих днів з моменту надходження коштів від Грантонадавача, після утримання податків та зборів пер</w:t>
      </w:r>
      <w:r>
        <w:rPr>
          <w:color w:val="000000"/>
          <w:sz w:val="28"/>
          <w:szCs w:val="28"/>
        </w:rPr>
        <w:t>ераховує надані  Грантоотримувачу кошти на його банківський рахунок.</w:t>
      </w:r>
    </w:p>
    <w:p w14:paraId="00000029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Грант використовується Грантоотримувачем відповідно до Календарного плану виконання наукового дослідження і розробки (далі – Календарний план), що є додатком 2 до цього Договору та К</w:t>
      </w:r>
      <w:r>
        <w:rPr>
          <w:color w:val="000000"/>
          <w:sz w:val="28"/>
          <w:szCs w:val="28"/>
        </w:rPr>
        <w:t>ошторису витрат Проєкту (далі - Кошторису витрат), що є додатком 3 до цього Договору, які є його невід’ємними частинами.</w:t>
      </w:r>
    </w:p>
    <w:p w14:paraId="0000002A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color w:val="000000"/>
          <w:sz w:val="28"/>
          <w:szCs w:val="28"/>
        </w:rPr>
        <w:t xml:space="preserve">2.6. У разі порушення умов Договору та/або нецільового використання коштів гранту Підприємство та </w:t>
      </w:r>
      <w:r>
        <w:rPr>
          <w:sz w:val="28"/>
          <w:szCs w:val="28"/>
        </w:rPr>
        <w:t xml:space="preserve">Грантоотримувач </w:t>
      </w:r>
      <w:r>
        <w:rPr>
          <w:color w:val="000000"/>
          <w:sz w:val="28"/>
          <w:szCs w:val="28"/>
        </w:rPr>
        <w:t xml:space="preserve"> повертают</w:t>
      </w:r>
      <w:r>
        <w:rPr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Грантонад</w:t>
      </w:r>
      <w:r>
        <w:rPr>
          <w:color w:val="000000"/>
          <w:sz w:val="28"/>
          <w:szCs w:val="28"/>
        </w:rPr>
        <w:t xml:space="preserve">авачу отримані кошти у повному обсязі. </w:t>
      </w:r>
    </w:p>
    <w:p w14:paraId="0000002B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Невикористані Грантоотримувачем кошти за цим Договором підлягають поверненню на рахунок Підприємства, яке перераховує їх на рахунок Грантонадавача. </w:t>
      </w:r>
    </w:p>
    <w:p w14:paraId="0000002C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</w:p>
    <w:p w14:paraId="0000002D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СТРОКИ РЕАЛІЗАЦІЇ ПРОЄКТУ</w:t>
      </w:r>
    </w:p>
    <w:p w14:paraId="0000002E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Виконання робіт з наукового</w:t>
      </w:r>
      <w:r>
        <w:rPr>
          <w:color w:val="000000"/>
          <w:sz w:val="28"/>
          <w:szCs w:val="28"/>
        </w:rPr>
        <w:t xml:space="preserve"> дослідження і розробки за Проєктом розпочинається з дати підписання Договору та завершується датою підписання Акту про виконання робіт за Проєктом. </w:t>
      </w:r>
    </w:p>
    <w:p w14:paraId="0000002F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Для підтвердження виконання робіт за Проєктом Грантоотримувач та Підприємство спільно надають Грантон</w:t>
      </w:r>
      <w:r>
        <w:rPr>
          <w:color w:val="000000"/>
          <w:sz w:val="28"/>
          <w:szCs w:val="28"/>
        </w:rPr>
        <w:t>адавачеві звітну документацію, передбачену пунктом 7.4. цього Договору у в</w:t>
      </w:r>
      <w:r>
        <w:rPr>
          <w:sz w:val="28"/>
          <w:szCs w:val="28"/>
        </w:rPr>
        <w:t>становл</w:t>
      </w:r>
      <w:r>
        <w:rPr>
          <w:color w:val="000000"/>
          <w:sz w:val="28"/>
          <w:szCs w:val="28"/>
        </w:rPr>
        <w:t>ені Договором строки.</w:t>
      </w:r>
    </w:p>
    <w:p w14:paraId="00000030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color w:val="000000"/>
          <w:sz w:val="28"/>
          <w:szCs w:val="28"/>
        </w:rPr>
        <w:t>3.3. Підставою для підписання Сторонами Акту про виконання робіт за Проєктом є рішення наукової ради Грантонадавача про схвалення звіту про виконання робіт за Про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 xml:space="preserve">ктом (науковий звіт) та фінансового звіту про використання коштів. </w:t>
      </w:r>
    </w:p>
    <w:p w14:paraId="00000031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color w:val="000000"/>
          <w:sz w:val="28"/>
          <w:szCs w:val="28"/>
        </w:rPr>
      </w:pPr>
    </w:p>
    <w:p w14:paraId="0000003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ПРАВА ТА ОБОВ’ЯЗКИ СТ</w:t>
      </w:r>
      <w:r>
        <w:rPr>
          <w:color w:val="000000"/>
          <w:sz w:val="28"/>
          <w:szCs w:val="28"/>
        </w:rPr>
        <w:t>ОРІН</w:t>
      </w:r>
    </w:p>
    <w:p w14:paraId="00000033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Грантонадавач має право:</w:t>
      </w:r>
    </w:p>
    <w:p w14:paraId="00000034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отримувати від Підприємства та Грантоотримувача звітну документацію за Проєктом, а також за запитом будь-які інші документи в порядку та строки, встановлені цим Договором;</w:t>
      </w:r>
    </w:p>
    <w:p w14:paraId="00000035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контролювати виконання умов Договору та здійс</w:t>
      </w:r>
      <w:r>
        <w:rPr>
          <w:color w:val="000000"/>
          <w:sz w:val="28"/>
          <w:szCs w:val="28"/>
        </w:rPr>
        <w:t>нювати моніторинг виконання робіт за Проєктом;</w:t>
      </w:r>
    </w:p>
    <w:p w14:paraId="00000036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color w:val="000000"/>
          <w:sz w:val="28"/>
          <w:szCs w:val="28"/>
        </w:rPr>
        <w:t>- отримувати від Підприємства та/або Грантоотримувача протягом всього строку дії Договору будь-яку інформацію в паперовій та/або електронній формі, документи та матеріали, засвідчені копії таких документів/мат</w:t>
      </w:r>
      <w:r>
        <w:rPr>
          <w:color w:val="000000"/>
          <w:sz w:val="28"/>
          <w:szCs w:val="28"/>
        </w:rPr>
        <w:t xml:space="preserve">еріалів, а також письмові пояснення щодо всіх дій Грантоотримувача, пов’язаних із виконанням цього Договору; </w:t>
      </w:r>
    </w:p>
    <w:p w14:paraId="00000037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разі встановлення фактів невиконання та/або порушення Підприємством та/або Грантоотримувачем умов цього Договору достроково розірвати його, по</w:t>
      </w:r>
      <w:r>
        <w:rPr>
          <w:color w:val="000000"/>
          <w:sz w:val="28"/>
          <w:szCs w:val="28"/>
        </w:rPr>
        <w:t xml:space="preserve">відомивши про це інші сторони Договору у строк не пізніше 10 (десяти) робочих днів після ухвалення науковою радою Грантонадавача відповідного рішення; </w:t>
      </w:r>
    </w:p>
    <w:p w14:paraId="00000038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 підстав, встановлених законодавством, вирішувати питання про припинення або продовження надання гран</w:t>
      </w:r>
      <w:r>
        <w:rPr>
          <w:color w:val="000000"/>
          <w:sz w:val="28"/>
          <w:szCs w:val="28"/>
        </w:rPr>
        <w:t>тової підтримки</w:t>
      </w:r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14:paraId="00000039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використовувати в інформаційних цілях документи та відомості, отримані під час реалізації Проєкту, за умови, що таке використання не порушує права інтелектуальної власності Грантоотримувача (у тому числі розміщувати на офіційному вебсай</w:t>
      </w:r>
      <w:r>
        <w:rPr>
          <w:color w:val="000000"/>
          <w:sz w:val="28"/>
          <w:szCs w:val="28"/>
        </w:rPr>
        <w:t>ті Грантонадавача звітну інформацію, вносити відповідну інформацію до бази наукових розробок та досліджень, що ним фінансувалися, та інше).</w:t>
      </w:r>
    </w:p>
    <w:p w14:paraId="0000003A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</w:p>
    <w:p w14:paraId="0000003B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Грантонадавач зобов’язаний:</w:t>
      </w:r>
    </w:p>
    <w:p w14:paraId="0000003C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перерахувати кошти гранту на банківський рахунок Підприємства, що забезпечує про</w:t>
      </w:r>
      <w:r>
        <w:rPr>
          <w:color w:val="000000"/>
          <w:sz w:val="28"/>
          <w:szCs w:val="28"/>
        </w:rPr>
        <w:t xml:space="preserve">ведення наукового дослідження і розробки передбачених Проєктом в порядку, </w:t>
      </w:r>
      <w:r>
        <w:rPr>
          <w:sz w:val="28"/>
          <w:szCs w:val="28"/>
        </w:rPr>
        <w:t>встановленому</w:t>
      </w:r>
      <w:r>
        <w:rPr>
          <w:color w:val="000000"/>
          <w:sz w:val="28"/>
          <w:szCs w:val="28"/>
        </w:rPr>
        <w:t xml:space="preserve"> цим Договором; </w:t>
      </w:r>
    </w:p>
    <w:p w14:paraId="0000003D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здійснювати контроль за перерахуванням Підприємством, що забезпечує проведення наукового дослідження і розробки передбачених Проєктом коштів гранту Грантоотримувачу</w:t>
      </w:r>
      <w:r>
        <w:rPr>
          <w:sz w:val="28"/>
          <w:szCs w:val="28"/>
        </w:rPr>
        <w:t>;</w:t>
      </w:r>
    </w:p>
    <w:p w14:paraId="0000003E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здійснювати контроль за виконанням Грантоотримувачем та/або Підприємством умов цього Д</w:t>
      </w:r>
      <w:r>
        <w:rPr>
          <w:color w:val="000000"/>
          <w:sz w:val="28"/>
          <w:szCs w:val="28"/>
        </w:rPr>
        <w:t>оговору протягом усього строку його дії</w:t>
      </w:r>
      <w:r>
        <w:rPr>
          <w:sz w:val="28"/>
          <w:szCs w:val="28"/>
        </w:rPr>
        <w:t>;</w:t>
      </w:r>
    </w:p>
    <w:p w14:paraId="0000003F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дотримуватися встановленого порядку обліку, зберігання і використання документів та інших матеріальних носіїв, що містять інформацію з обмеженим доступом, яка стала відомою Грантонадавачу під час виконання цього Д</w:t>
      </w:r>
      <w:r>
        <w:rPr>
          <w:color w:val="000000"/>
          <w:sz w:val="28"/>
          <w:szCs w:val="28"/>
        </w:rPr>
        <w:t>оговору.</w:t>
      </w:r>
    </w:p>
    <w:p w14:paraId="00000040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</w:p>
    <w:p w14:paraId="00000041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Підприємство має право:</w:t>
      </w:r>
    </w:p>
    <w:p w14:paraId="0000004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проводити перевірку та моніторинг виконання Грантоотримувачем робіт за Проєктом; </w:t>
      </w:r>
    </w:p>
    <w:p w14:paraId="00000043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вимагати від Грантоотримувача протягом всього строку виконання Проєкту будь-яку інформацію, документи та матеріали, а також письмові пояснення щодо дій Грантоотримувача, пов’язаних із виконанням Проєкту;</w:t>
      </w:r>
    </w:p>
    <w:p w14:paraId="00000044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отримувати від Грантоотримувача </w:t>
      </w:r>
      <w:r>
        <w:rPr>
          <w:sz w:val="28"/>
          <w:szCs w:val="28"/>
        </w:rPr>
        <w:t>передбачену розд</w:t>
      </w:r>
      <w:r>
        <w:rPr>
          <w:sz w:val="28"/>
          <w:szCs w:val="28"/>
        </w:rPr>
        <w:t xml:space="preserve">ілом 7 Договору </w:t>
      </w:r>
      <w:r>
        <w:rPr>
          <w:color w:val="000000"/>
          <w:sz w:val="28"/>
          <w:szCs w:val="28"/>
        </w:rPr>
        <w:t>звітну документацію за Проєктом та інші документи, відповідно умов цього Договору;</w:t>
      </w:r>
    </w:p>
    <w:p w14:paraId="00000045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отримувати від Грантоотримувача звітну документацію про використання коштів гранту за формами визначеними цим Договором;</w:t>
      </w:r>
    </w:p>
    <w:p w14:paraId="00000046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ініціювати розірвання дії цього </w:t>
      </w:r>
      <w:r>
        <w:rPr>
          <w:color w:val="000000"/>
          <w:sz w:val="28"/>
          <w:szCs w:val="28"/>
        </w:rPr>
        <w:t>Договору у разі виявлення порушення Грантоотримувачем умов Договору.</w:t>
      </w:r>
    </w:p>
    <w:p w14:paraId="00000047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</w:p>
    <w:p w14:paraId="00000048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Підприємство зобов’язане:</w:t>
      </w:r>
    </w:p>
    <w:p w14:paraId="00000049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протягом 5-ти робочих днів після отримання наданих Грантоотримувачу коштів гранту cплати встановлені законодавством податки і збори та перерахувати кошти</w:t>
      </w:r>
      <w:r>
        <w:rPr>
          <w:color w:val="000000"/>
          <w:sz w:val="28"/>
          <w:szCs w:val="28"/>
        </w:rPr>
        <w:t xml:space="preserve"> гранту Грантоотримувачу;</w:t>
      </w:r>
    </w:p>
    <w:p w14:paraId="0000004A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письмово повідомити Грантонадавача про перерахування коштів гранту Грантоотримувачу;</w:t>
      </w:r>
    </w:p>
    <w:p w14:paraId="0000004B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забезпечити проведення наукового дослідження (розробки), зокрема  надавати організаційну та технічну підтримку Грантоотримувачу по виконанню </w:t>
      </w:r>
      <w:r>
        <w:rPr>
          <w:color w:val="000000"/>
          <w:sz w:val="28"/>
          <w:szCs w:val="28"/>
        </w:rPr>
        <w:t>ним робіт за Проєктом;</w:t>
      </w:r>
    </w:p>
    <w:p w14:paraId="0000004C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проводити перевірку виконання Грантоотримувачем умов цього Договору протягом усього строку його дії, в тому числі дотримання Календарного плану, Кошторису витрат та Технічного завдання; </w:t>
      </w:r>
    </w:p>
    <w:p w14:paraId="0000004D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негайно повідомляти Грантонадавача про пор</w:t>
      </w:r>
      <w:r>
        <w:rPr>
          <w:color w:val="000000"/>
          <w:sz w:val="28"/>
          <w:szCs w:val="28"/>
        </w:rPr>
        <w:t>ушення Грантоотримувачем умов цього Договору;</w:t>
      </w:r>
    </w:p>
    <w:p w14:paraId="0000004E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вимогу Грантонадавача надавати будь-які документи чи інформацію, пов’язані з виконанням цього Договору;</w:t>
      </w:r>
    </w:p>
    <w:p w14:paraId="0000004F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повернути Грантонадавачу невикористані та/або зекономлені кошти гранту;</w:t>
      </w:r>
    </w:p>
    <w:p w14:paraId="00000050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інформувати Грантонадавач</w:t>
      </w:r>
      <w:r>
        <w:rPr>
          <w:color w:val="000000"/>
          <w:sz w:val="28"/>
          <w:szCs w:val="28"/>
        </w:rPr>
        <w:t>а про настання об’єктивних обставин які унеможливлюють забезпечити виконання робіт за Проєктом;</w:t>
      </w:r>
    </w:p>
    <w:p w14:paraId="00000051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bookmarkStart w:id="4" w:name="_heading=h.tyjcwt" w:colFirst="0" w:colLast="0"/>
      <w:bookmarkEnd w:id="4"/>
      <w:r>
        <w:rPr>
          <w:color w:val="000000"/>
          <w:sz w:val="28"/>
          <w:szCs w:val="28"/>
        </w:rPr>
        <w:t>- повернути в повному обсязі кошти гранту (ураховуючи сплачені податки та збори до державного бюджету), у разі нецільового використання коштів Грантоотримувачем</w:t>
      </w:r>
      <w:r>
        <w:rPr>
          <w:color w:val="000000"/>
          <w:sz w:val="28"/>
          <w:szCs w:val="28"/>
        </w:rPr>
        <w:t xml:space="preserve"> або Підприємством та/або невиконання/неналежного виконання ними умов цього </w:t>
      </w: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>оговору;</w:t>
      </w:r>
    </w:p>
    <w:p w14:paraId="0000005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повернути в повному обсязі кошти гранту в строк, визначений рішенням наукової ради Грантонадавача;</w:t>
      </w:r>
    </w:p>
    <w:p w14:paraId="00000053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забезпечити </w:t>
      </w:r>
      <w:r>
        <w:rPr>
          <w:sz w:val="28"/>
          <w:szCs w:val="28"/>
        </w:rPr>
        <w:t>розміщення інформації</w:t>
      </w:r>
      <w:r>
        <w:rPr>
          <w:color w:val="000000"/>
          <w:sz w:val="28"/>
          <w:szCs w:val="28"/>
        </w:rPr>
        <w:t xml:space="preserve"> у всіх публікаціях, офіційних пов</w:t>
      </w:r>
      <w:r>
        <w:rPr>
          <w:color w:val="000000"/>
          <w:sz w:val="28"/>
          <w:szCs w:val="28"/>
        </w:rPr>
        <w:t xml:space="preserve">ідомленнях, в інформації для ЗМІ, у соціальних мережах та у інших відкритих джерелах, а також під час виступів на наукових заходах із </w:t>
      </w:r>
      <w:r>
        <w:rPr>
          <w:sz w:val="28"/>
          <w:szCs w:val="28"/>
        </w:rPr>
        <w:t>обов'язковим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зазначенням, що наукові дослідження за Проєктом виконані за рахунок коштів гранту Президента України та підтр</w:t>
      </w:r>
      <w:r>
        <w:rPr>
          <w:sz w:val="28"/>
          <w:szCs w:val="28"/>
        </w:rPr>
        <w:t>имки Національного фонду досліджень України;</w:t>
      </w:r>
    </w:p>
    <w:p w14:paraId="00000054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дотримуватися встановленого порядку обліку, зберігання і використання документів та інших матеріальних носіїв, що містять інформацію з обмеженим доступом, яка стала відомою Підприємству під час виконання цього</w:t>
      </w:r>
      <w:r>
        <w:rPr>
          <w:color w:val="000000"/>
          <w:sz w:val="28"/>
          <w:szCs w:val="28"/>
        </w:rPr>
        <w:t xml:space="preserve"> Договору.</w:t>
      </w:r>
    </w:p>
    <w:p w14:paraId="00000055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sz w:val="28"/>
          <w:szCs w:val="28"/>
        </w:rPr>
      </w:pPr>
    </w:p>
    <w:p w14:paraId="00000056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Грантоотримувач має право:</w:t>
      </w:r>
    </w:p>
    <w:p w14:paraId="00000057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отримання коштів гранту в повному обсязі, визначеному цим Договором;</w:t>
      </w:r>
    </w:p>
    <w:p w14:paraId="00000058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результат інтелектуальної, творчої діяльності або на інший об’єкт права інтелектуальної власності, створений під час реалізації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роекту;</w:t>
      </w:r>
    </w:p>
    <w:p w14:paraId="00000059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отримувати організаційну та технічну підтримку Підприємства для забезпечення виконання робіт за Проєктом протяго</w:t>
      </w:r>
      <w:r>
        <w:rPr>
          <w:color w:val="000000"/>
          <w:sz w:val="28"/>
          <w:szCs w:val="28"/>
        </w:rPr>
        <w:t>м дії даного Договору</w:t>
      </w:r>
      <w:r>
        <w:rPr>
          <w:sz w:val="28"/>
          <w:szCs w:val="28"/>
        </w:rPr>
        <w:t>;</w:t>
      </w:r>
    </w:p>
    <w:p w14:paraId="0000005A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ініціювати переговори що</w:t>
      </w:r>
      <w:r>
        <w:rPr>
          <w:sz w:val="28"/>
          <w:szCs w:val="28"/>
        </w:rPr>
        <w:t>до розірвання дії цього Договору у випадках</w:t>
      </w:r>
      <w:r>
        <w:rPr>
          <w:color w:val="000000"/>
          <w:sz w:val="28"/>
          <w:szCs w:val="28"/>
        </w:rPr>
        <w:t xml:space="preserve"> та порядку, визначених цим Договором;</w:t>
      </w:r>
    </w:p>
    <w:p w14:paraId="0000005B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повідомляти Грантонадавача про порушення Підприємством умов цього Договору.</w:t>
      </w:r>
    </w:p>
    <w:p w14:paraId="0000005C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</w:p>
    <w:p w14:paraId="0000005D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4.6. Грантоотримувач зобов’язаний:</w:t>
      </w:r>
    </w:p>
    <w:p w14:paraId="0000005E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виконати </w:t>
      </w:r>
      <w:r>
        <w:rPr>
          <w:color w:val="000000"/>
          <w:sz w:val="28"/>
          <w:szCs w:val="28"/>
        </w:rPr>
        <w:t>роботи за Проєктом відповідно умов цього Договору, Технічного завдання, Календарного плану Проєкту та Кошторису витрат;</w:t>
      </w:r>
    </w:p>
    <w:p w14:paraId="0000005F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використовувати кошти гранту за цільовим призначенням, забезпечувати їх ефективне та раціональне використання;</w:t>
      </w:r>
    </w:p>
    <w:p w14:paraId="00000060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використовувати ко</w:t>
      </w:r>
      <w:r>
        <w:rPr>
          <w:color w:val="000000"/>
          <w:sz w:val="28"/>
          <w:szCs w:val="28"/>
        </w:rPr>
        <w:t>шти гранту на виконання інших проєктів та/або проєктів на іншу тематику;</w:t>
      </w:r>
    </w:p>
    <w:p w14:paraId="00000061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вимогу Грантонадавача та Підприємства письмово надавати будь-які документи чи інформацію, пов’язані з виконанням цього Договору;</w:t>
      </w:r>
    </w:p>
    <w:p w14:paraId="0000006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разі неповного використання виділених коштів повернути залишок невикористаних та/або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зекономлених коштів на рахунок Підприємства;</w:t>
      </w:r>
    </w:p>
    <w:p w14:paraId="00000063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повідомити Грантонадавача та/або Підприємство про настання об’єктивних обставин, які унеможливили </w:t>
      </w:r>
      <w:r>
        <w:rPr>
          <w:sz w:val="28"/>
          <w:szCs w:val="28"/>
        </w:rPr>
        <w:t>розпочати</w:t>
      </w:r>
      <w:r>
        <w:rPr>
          <w:color w:val="000000"/>
          <w:sz w:val="28"/>
          <w:szCs w:val="28"/>
        </w:rPr>
        <w:t xml:space="preserve"> або продов</w:t>
      </w:r>
      <w:r>
        <w:rPr>
          <w:sz w:val="28"/>
          <w:szCs w:val="28"/>
        </w:rPr>
        <w:t>жи</w:t>
      </w:r>
      <w:r>
        <w:rPr>
          <w:sz w:val="28"/>
          <w:szCs w:val="28"/>
        </w:rPr>
        <w:t xml:space="preserve">ти </w:t>
      </w:r>
      <w:r>
        <w:rPr>
          <w:color w:val="000000"/>
          <w:sz w:val="28"/>
          <w:szCs w:val="28"/>
        </w:rPr>
        <w:t>виконання робіт за Проєктом;</w:t>
      </w:r>
    </w:p>
    <w:p w14:paraId="00000064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повернути невикористані та/або </w:t>
      </w:r>
      <w:r>
        <w:rPr>
          <w:sz w:val="28"/>
          <w:szCs w:val="28"/>
        </w:rPr>
        <w:t>зекономлені</w:t>
      </w:r>
      <w:r>
        <w:rPr>
          <w:color w:val="000000"/>
          <w:sz w:val="28"/>
          <w:szCs w:val="28"/>
        </w:rPr>
        <w:t xml:space="preserve"> кошти гранту у разі розірвання дії цього Договору; </w:t>
      </w:r>
    </w:p>
    <w:p w14:paraId="00000065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повернути в повному обсязі кошти гранту (ураховуючи сплачені Податковим агентом всі податки та збори до державного бюджету) у</w:t>
      </w:r>
      <w:r>
        <w:rPr>
          <w:color w:val="000000"/>
          <w:sz w:val="28"/>
          <w:szCs w:val="28"/>
        </w:rPr>
        <w:t xml:space="preserve"> разі встановлення факту нецільового використання коштів Грантоотримувачем та/або невиконання/неналежного виконання Грантоотримувачем умов цього Договору;</w:t>
      </w:r>
    </w:p>
    <w:p w14:paraId="00000066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забезпечити розміщення інформацї про фінансування Проєкту коштами гранту Президента України у публі</w:t>
      </w:r>
      <w:r>
        <w:rPr>
          <w:sz w:val="28"/>
          <w:szCs w:val="28"/>
        </w:rPr>
        <w:t>каціях, офіційних повідомленнях, в інформації для ЗМІ, у соціальних мережах та у інших відкритих джерелах, а також під час виступів на наукових заходах;</w:t>
      </w:r>
    </w:p>
    <w:p w14:paraId="00000067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дотримуватися встановленого порядку обліку, зберігання і використання документів та інших матеріальних носіїв, що містять інформацію з обмеженим доступом, що створена та стала відомою їм під час реалізації Проєкту;</w:t>
      </w:r>
    </w:p>
    <w:p w14:paraId="00000068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самостійно врегульовувати з третіми о</w:t>
      </w:r>
      <w:r>
        <w:rPr>
          <w:color w:val="000000"/>
          <w:sz w:val="28"/>
          <w:szCs w:val="28"/>
        </w:rPr>
        <w:t>собами правовідносини, які пов’язані з виникненням (набуттям) прав на об’єкти авторського права і (або) суміжних прав, використанням таких об’єктів, розпорядженням майновими правами і охороною майнових прав на ці об’єкти, а також охороною особистих немайно</w:t>
      </w:r>
      <w:r>
        <w:rPr>
          <w:color w:val="000000"/>
          <w:sz w:val="28"/>
          <w:szCs w:val="28"/>
        </w:rPr>
        <w:t xml:space="preserve">вих прав відповідно до вимог Закону України «Про авторське право і суміжні права»; </w:t>
      </w:r>
    </w:p>
    <w:p w14:paraId="00000069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допускати наявності у Проєкті пропаганди війни, насильства, жорстокості, фашизму і неофашизму, закликів, спрямованих на ліквідацію незалежності України, розпалювання м</w:t>
      </w:r>
      <w:r>
        <w:rPr>
          <w:color w:val="000000"/>
          <w:sz w:val="28"/>
          <w:szCs w:val="28"/>
        </w:rPr>
        <w:t>іжетнічної, расової, релігійної ворожнечі, приниження нації, неповаги до національних і релігійних святинь, а також пропаганди наркоманії, токсикоманії, алкоголізму та інших шкідливих звичок, виготовлення та розповсюдження матеріалів порнографічного характ</w:t>
      </w:r>
      <w:r>
        <w:rPr>
          <w:color w:val="000000"/>
          <w:sz w:val="28"/>
          <w:szCs w:val="28"/>
        </w:rPr>
        <w:t>еру.</w:t>
      </w:r>
    </w:p>
    <w:p w14:paraId="0000006A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jc w:val="both"/>
        <w:rPr>
          <w:color w:val="000000"/>
          <w:sz w:val="28"/>
          <w:szCs w:val="28"/>
        </w:rPr>
      </w:pPr>
    </w:p>
    <w:p w14:paraId="0000006B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ВІДПОВІДАЛЬНІСТЬ СТОРІН</w:t>
      </w:r>
    </w:p>
    <w:p w14:paraId="0000006C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Сторони відповідають за своїми зобов’язаннями відповідно до умов цього Договору та вимог законодавства України. У разі невиконання або неналежного виконання своїх </w:t>
      </w:r>
      <w:r>
        <w:rPr>
          <w:sz w:val="28"/>
          <w:szCs w:val="28"/>
        </w:rPr>
        <w:t>зобов'язань</w:t>
      </w:r>
      <w:r>
        <w:rPr>
          <w:color w:val="000000"/>
          <w:sz w:val="28"/>
          <w:szCs w:val="28"/>
        </w:rPr>
        <w:t xml:space="preserve"> за Договором винна сторона несе відповідаль</w:t>
      </w:r>
      <w:r>
        <w:rPr>
          <w:color w:val="000000"/>
          <w:sz w:val="28"/>
          <w:szCs w:val="28"/>
        </w:rPr>
        <w:t>ність, передбачену законодавством та цим Договором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0000006D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Грантонадавач не несе відповідальність за: </w:t>
      </w:r>
    </w:p>
    <w:p w14:paraId="0000006E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не проведення платежів органами Державної казначейської служби України за платіжними інструкціями Грантонадавача; </w:t>
      </w:r>
    </w:p>
    <w:p w14:paraId="0000006F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– порушення Грантоотримувачем вимог законодавства у сфері публічних закупівель та інтелектуальної власності; </w:t>
      </w:r>
    </w:p>
    <w:p w14:paraId="00000070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понесені Грантоотримувачем та/або Підприємством збитки, а також збитки, завдані Грантоотримувачем та/а</w:t>
      </w:r>
      <w:r>
        <w:rPr>
          <w:sz w:val="28"/>
          <w:szCs w:val="28"/>
        </w:rPr>
        <w:t xml:space="preserve">бо </w:t>
      </w:r>
      <w:r>
        <w:rPr>
          <w:color w:val="000000"/>
          <w:sz w:val="28"/>
          <w:szCs w:val="28"/>
        </w:rPr>
        <w:t>Підприємством третім особам (чи Держав</w:t>
      </w:r>
      <w:r>
        <w:rPr>
          <w:color w:val="000000"/>
          <w:sz w:val="28"/>
          <w:szCs w:val="28"/>
        </w:rPr>
        <w:t>і) та невиконання Грантоотримувачем та/або Підприємством своїх зобов’язань перед третіми особами.</w:t>
      </w:r>
    </w:p>
    <w:p w14:paraId="00000071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У випадку, якщо до Грантонадавача будуть пред’явлені претензії або судові позови від третіх осіб чи уповноважених державних органів щодо порушення їхніх </w:t>
      </w:r>
      <w:r>
        <w:rPr>
          <w:color w:val="000000"/>
          <w:sz w:val="28"/>
          <w:szCs w:val="28"/>
        </w:rPr>
        <w:t>прав Грантоотримувачем та/ або Підприємством, останні зобов’язан</w:t>
      </w:r>
      <w:r>
        <w:rPr>
          <w:color w:val="C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власними силами та за власний рахунок вирішувати всі питання щодо врегулювання претензій та судових позовів таких осіб. </w:t>
      </w:r>
    </w:p>
    <w:p w14:paraId="0000007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Грантоотримувач та Підприємство несуть відповідальність за досто</w:t>
      </w:r>
      <w:r>
        <w:rPr>
          <w:color w:val="000000"/>
          <w:sz w:val="28"/>
          <w:szCs w:val="28"/>
        </w:rPr>
        <w:t>вірність інформації/документів, дотримання принципів наукової етики та запобігання конфлікту інтересів при виконанні роб</w:t>
      </w:r>
      <w:r>
        <w:rPr>
          <w:sz w:val="28"/>
          <w:szCs w:val="28"/>
        </w:rPr>
        <w:t>іт за проєктом</w:t>
      </w:r>
      <w:r>
        <w:rPr>
          <w:color w:val="000000"/>
          <w:sz w:val="28"/>
          <w:szCs w:val="28"/>
        </w:rPr>
        <w:t xml:space="preserve">, дотримання принципів академічної доброчесності у звітних та інших документах, передбачених цим Договором. </w:t>
      </w:r>
    </w:p>
    <w:p w14:paraId="00000073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5.5. У випадк</w:t>
      </w:r>
      <w:r>
        <w:rPr>
          <w:color w:val="000000"/>
          <w:sz w:val="28"/>
          <w:szCs w:val="28"/>
        </w:rPr>
        <w:t xml:space="preserve">у </w:t>
      </w:r>
      <w:r>
        <w:rPr>
          <w:sz w:val="28"/>
          <w:szCs w:val="28"/>
        </w:rPr>
        <w:t xml:space="preserve">розірвання цього Договору у зв'язку із </w:t>
      </w:r>
      <w:r>
        <w:rPr>
          <w:color w:val="000000"/>
          <w:sz w:val="28"/>
          <w:szCs w:val="28"/>
        </w:rPr>
        <w:t>нецільовим використанням коштів гранту та/або у разі неналежного виконання чи не</w:t>
      </w:r>
      <w:r>
        <w:rPr>
          <w:sz w:val="28"/>
          <w:szCs w:val="28"/>
        </w:rPr>
        <w:t>виконання умов цього Договору Грантоотримувачем та/або Підприємством науковою радою Грантонадавача до Грантоотримувача/Підприємства мож</w:t>
      </w:r>
      <w:r>
        <w:rPr>
          <w:sz w:val="28"/>
          <w:szCs w:val="28"/>
        </w:rPr>
        <w:t xml:space="preserve">уть бути застосовані обмежувальні заходи (санкції), визначені цим Договором. </w:t>
      </w:r>
    </w:p>
    <w:p w14:paraId="00000074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У випадку встановлення факту одночасного фінансування робіт за Проєктом, виконання яких передбачено цим Договором, за рахунок інших джерел, а також у разі встановлення факту</w:t>
      </w:r>
      <w:r>
        <w:rPr>
          <w:sz w:val="28"/>
          <w:szCs w:val="28"/>
        </w:rPr>
        <w:t xml:space="preserve"> фінансування робіт за Проєктом, виконання яких передбачено цим Договором, за результатами інших конкурсів, у тому числі, які фінансувалися та/або фінансуються Міністерством освіти і науки України чи будь-якими іншими суб’єктами (подвійне фінансування), гр</w:t>
      </w:r>
      <w:r>
        <w:rPr>
          <w:sz w:val="28"/>
          <w:szCs w:val="28"/>
        </w:rPr>
        <w:t xml:space="preserve">антова підтримка припиняється й Договір розривається. </w:t>
      </w:r>
    </w:p>
    <w:p w14:paraId="00000075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У випадку якщо Грантоотримувач не</w:t>
      </w:r>
      <w:r>
        <w:rPr>
          <w:sz w:val="28"/>
          <w:szCs w:val="28"/>
        </w:rPr>
        <w:t xml:space="preserve"> розпочав виконання робіт </w:t>
      </w:r>
      <w:r>
        <w:rPr>
          <w:color w:val="000000"/>
          <w:sz w:val="28"/>
          <w:szCs w:val="28"/>
        </w:rPr>
        <w:t>за Проєктом протягом більше одного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місяця, Договір може бути розірвано Грантонадавачем</w:t>
      </w:r>
      <w:r>
        <w:rPr>
          <w:sz w:val="28"/>
          <w:szCs w:val="28"/>
        </w:rPr>
        <w:t>.</w:t>
      </w:r>
    </w:p>
    <w:p w14:paraId="00000076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 Грантоотримувач та/або Підприємство несуть п</w:t>
      </w:r>
      <w:r>
        <w:rPr>
          <w:color w:val="000000"/>
          <w:sz w:val="28"/>
          <w:szCs w:val="28"/>
        </w:rPr>
        <w:t>овну відповідальність за достовірність відомостей у документах, які подаються ними для укладання Договору. У разі встановлення Гранто</w:t>
      </w:r>
      <w:r>
        <w:rPr>
          <w:sz w:val="28"/>
          <w:szCs w:val="28"/>
        </w:rPr>
        <w:t xml:space="preserve">надавачем </w:t>
      </w:r>
      <w:r>
        <w:rPr>
          <w:color w:val="000000"/>
          <w:sz w:val="28"/>
          <w:szCs w:val="28"/>
        </w:rPr>
        <w:t xml:space="preserve">після укладення Договору факту подання Грантоотримувачем та/або Підприємством недостовірних відомостей у поданих </w:t>
      </w:r>
      <w:r>
        <w:rPr>
          <w:color w:val="000000"/>
          <w:sz w:val="28"/>
          <w:szCs w:val="28"/>
        </w:rPr>
        <w:t xml:space="preserve">документах, грантова підтримка за цим Договором припиняється. </w:t>
      </w:r>
    </w:p>
    <w:p w14:paraId="00000077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78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ПРАВА НА РЕЗУЛЬТАТИ РЕАЛІЗОВАНОГО ПРОЄКТУ</w:t>
      </w:r>
    </w:p>
    <w:p w14:paraId="00000079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Майнові права інтелектуальної власності на об</w:t>
      </w:r>
      <w:r>
        <w:rPr>
          <w:sz w:val="28"/>
          <w:szCs w:val="28"/>
        </w:rPr>
        <w:t>’єкти</w:t>
      </w:r>
      <w:r>
        <w:rPr>
          <w:color w:val="000000"/>
          <w:sz w:val="28"/>
          <w:szCs w:val="28"/>
        </w:rPr>
        <w:t>, створен</w:t>
      </w:r>
      <w:r>
        <w:rPr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під час виконання робіт за Проєктом, належать Грантоотримувачу. Авторські права з</w:t>
      </w:r>
      <w:r>
        <w:rPr>
          <w:color w:val="000000"/>
          <w:sz w:val="28"/>
          <w:szCs w:val="28"/>
        </w:rPr>
        <w:t xml:space="preserve">а Проєктом, підтримуваним Грантонадавачем, реалізуються відповідно до чинного законодавства України. </w:t>
      </w:r>
    </w:p>
    <w:p w14:paraId="0000007A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Грантоотримувач надає Грантонадавачеві право використовувати в інформаційних цілях (у тому числі право зберігати, перекладати, висвітлювати, відтворю</w:t>
      </w:r>
      <w:r>
        <w:rPr>
          <w:color w:val="000000"/>
          <w:sz w:val="28"/>
          <w:szCs w:val="28"/>
        </w:rPr>
        <w:t xml:space="preserve">вати будь-яким технічним способом, публікувати або повідомляти у ЗМІ) відомості зі звітних документів, що пов'язані з реалізацією Проєкту, незалежно від їхньої форми, за умови, що цим не порушуються права інтелектуальної власності. </w:t>
      </w:r>
    </w:p>
    <w:p w14:paraId="0000007B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6.3. Грантоотримувач га</w:t>
      </w:r>
      <w:r>
        <w:rPr>
          <w:color w:val="000000"/>
          <w:sz w:val="28"/>
          <w:szCs w:val="28"/>
        </w:rPr>
        <w:t xml:space="preserve">рантує, що має всі права на використання будь-яких об’єктів інтелектуальної власності, необхідних для виконання цього Договору. </w:t>
      </w:r>
    </w:p>
    <w:p w14:paraId="0000007C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За умов впізнаваності фізичних осіб, зображених на фото- або відеоматеріалах, пов’язаних реалізацією Проєкту Грантоотримув</w:t>
      </w:r>
      <w:r>
        <w:rPr>
          <w:color w:val="000000"/>
          <w:sz w:val="28"/>
          <w:szCs w:val="28"/>
        </w:rPr>
        <w:t>ач повинен у звітності щодо реалізації Проєкту подати заяви цих осіб з наданих такими особами дозволом на використання своїх зображень. Такі вимоги не застосовуються до фото- або відеоматеріалів, знятих у громадських місцях, де випадкові представники грома</w:t>
      </w:r>
      <w:r>
        <w:rPr>
          <w:color w:val="000000"/>
          <w:sz w:val="28"/>
          <w:szCs w:val="28"/>
        </w:rPr>
        <w:t xml:space="preserve">дськості можуть бути ідентифіковані лише гіпотетично, а публічні особи здійснюють свою громадську/публічну діяльність. </w:t>
      </w:r>
    </w:p>
    <w:p w14:paraId="0000007D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 Грантоотримувач та Підприємство використовують всі можливі засоби для популяризації Проєкту. З цією метою рекламні матеріали, офіційні повідомлення, звіти та публікації, науковий та науково-технічний (прикладний) результат, отриманий при виконанні роб</w:t>
      </w:r>
      <w:r>
        <w:rPr>
          <w:color w:val="000000"/>
          <w:sz w:val="28"/>
          <w:szCs w:val="28"/>
        </w:rPr>
        <w:t>іт за Проєктом, мають містити інформацію про те, що Проєкт реалізовано за рахунок грантової підтримки Президента України.</w:t>
      </w:r>
    </w:p>
    <w:p w14:paraId="0000007E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color w:val="000000"/>
          <w:sz w:val="28"/>
          <w:szCs w:val="28"/>
          <w:highlight w:val="green"/>
        </w:rPr>
      </w:pPr>
    </w:p>
    <w:p w14:paraId="0000007F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ВИТРАТИ, БУХГАЛТЕРСЬКИЙ ОБЛІК, ЗВІТНІСТЬ ТА КОНТРОЛЬ</w:t>
      </w:r>
    </w:p>
    <w:p w14:paraId="00000080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Сторони домовились, що витрати за </w:t>
      </w:r>
      <w:r>
        <w:rPr>
          <w:sz w:val="28"/>
          <w:szCs w:val="28"/>
        </w:rPr>
        <w:t>Договором</w:t>
      </w:r>
      <w:r>
        <w:rPr>
          <w:color w:val="000000"/>
          <w:sz w:val="28"/>
          <w:szCs w:val="28"/>
        </w:rPr>
        <w:t xml:space="preserve"> мають відповідати принципам раціонального та ефективного управління фінансами, бути відображені в бухгалтерському обліку та відповідати витратам, визначеним у Кошторисі витрат Проєкту. </w:t>
      </w:r>
    </w:p>
    <w:p w14:paraId="00000081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Спрямування кошт</w:t>
      </w:r>
      <w:r>
        <w:rPr>
          <w:color w:val="000000"/>
          <w:sz w:val="28"/>
          <w:szCs w:val="28"/>
        </w:rPr>
        <w:t xml:space="preserve">ів за цим Договором здійснюється Грантоотримувачем та Підприємством виключно на цілі, які передбачені умовами конкурсного відбору та цим Договором. </w:t>
      </w:r>
    </w:p>
    <w:p w14:paraId="0000008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Сторони домовились, що неприпустимими є такі витрати: придбання товарів, виконання робіт, надання посл</w:t>
      </w:r>
      <w:r>
        <w:rPr>
          <w:color w:val="000000"/>
          <w:sz w:val="28"/>
          <w:szCs w:val="28"/>
        </w:rPr>
        <w:t xml:space="preserve">уг, що не </w:t>
      </w:r>
      <w:r>
        <w:rPr>
          <w:sz w:val="28"/>
          <w:szCs w:val="28"/>
        </w:rPr>
        <w:t>пов'язані</w:t>
      </w:r>
      <w:r>
        <w:rPr>
          <w:color w:val="000000"/>
          <w:sz w:val="28"/>
          <w:szCs w:val="28"/>
        </w:rPr>
        <w:t xml:space="preserve"> з виконанням робіт за Проєктом; витрати по оплаті посередницьких послуг; витрати по оплаті товарів, робіт і послуг, які були вже або будуть профінансовані за рахунок інших джерел до або після підписання цього Договору (подвійне фінансув</w:t>
      </w:r>
      <w:r>
        <w:rPr>
          <w:color w:val="000000"/>
          <w:sz w:val="28"/>
          <w:szCs w:val="28"/>
        </w:rPr>
        <w:t>ання); витрати, пов’язані зі здійсненням робіт за Проєктом, які мають на меті отримання прибутку; витрати на утримання підприємств, установ, організацій, що є учасниками Проєкту; інші витрати, здійснені не за цільовим призначенням.</w:t>
      </w:r>
    </w:p>
    <w:p w14:paraId="00000083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7.4. Після </w:t>
      </w:r>
      <w:r>
        <w:rPr>
          <w:sz w:val="28"/>
          <w:szCs w:val="28"/>
        </w:rPr>
        <w:t>закінчення ро</w:t>
      </w:r>
      <w:r>
        <w:rPr>
          <w:sz w:val="28"/>
          <w:szCs w:val="28"/>
        </w:rPr>
        <w:t>біт за Проєктом</w:t>
      </w:r>
      <w:r>
        <w:rPr>
          <w:color w:val="000000"/>
          <w:sz w:val="28"/>
          <w:szCs w:val="28"/>
        </w:rPr>
        <w:t xml:space="preserve"> Грантоотримувач та Підприємство у визначені цим Договором строки подають Грантонадавачу таку звітну документацію: </w:t>
      </w:r>
    </w:p>
    <w:p w14:paraId="00000084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заключний звіт про результати реалізації проєкту (науковий звіт), оформлений відповідно до ДСТУ 3008:2015 «Інформація та д</w:t>
      </w:r>
      <w:r>
        <w:rPr>
          <w:sz w:val="28"/>
          <w:szCs w:val="28"/>
        </w:rPr>
        <w:t>окументація. Звіти у сфері науки і техніки. Структура та правила оформлювання» – в електронному вигляді та в одному паперовому переплетеному примірнику;</w:t>
      </w:r>
    </w:p>
    <w:p w14:paraId="00000085" w14:textId="77777777" w:rsidR="00575F99" w:rsidRDefault="00696EAC">
      <w:pPr>
        <w:spacing w:line="257" w:lineRule="auto"/>
        <w:ind w:firstLine="466"/>
        <w:jc w:val="both"/>
      </w:pPr>
      <w:r>
        <w:rPr>
          <w:sz w:val="28"/>
          <w:szCs w:val="28"/>
        </w:rPr>
        <w:t>б) фінансовий звіт про використання бюджетних коштів – в електронному вигляді та в одному паперовому пр</w:t>
      </w:r>
      <w:r>
        <w:rPr>
          <w:sz w:val="28"/>
          <w:szCs w:val="28"/>
        </w:rPr>
        <w:t xml:space="preserve">имірнику; </w:t>
      </w:r>
    </w:p>
    <w:p w14:paraId="00000086" w14:textId="77777777" w:rsidR="00575F99" w:rsidRDefault="00696EAC">
      <w:pPr>
        <w:spacing w:line="257" w:lineRule="auto"/>
        <w:ind w:firstLine="466"/>
        <w:jc w:val="both"/>
      </w:pPr>
      <w:r>
        <w:rPr>
          <w:sz w:val="28"/>
          <w:szCs w:val="28"/>
        </w:rPr>
        <w:t>в</w:t>
      </w:r>
      <w:r>
        <w:rPr>
          <w:color w:val="333333"/>
          <w:sz w:val="24"/>
          <w:szCs w:val="24"/>
        </w:rPr>
        <w:t>)</w:t>
      </w:r>
      <w:r>
        <w:rPr>
          <w:sz w:val="28"/>
          <w:szCs w:val="28"/>
        </w:rPr>
        <w:t xml:space="preserve"> анотований звіт про виконану роботу з посиланням на опубліковані наукові праці в електронному вигляді та в одному паперовому примірнику; </w:t>
      </w:r>
    </w:p>
    <w:p w14:paraId="00000087" w14:textId="77777777" w:rsidR="00575F99" w:rsidRDefault="00696EAC">
      <w:pPr>
        <w:spacing w:line="257" w:lineRule="auto"/>
        <w:ind w:firstLine="466"/>
        <w:jc w:val="both"/>
        <w:rPr>
          <w:sz w:val="28"/>
          <w:szCs w:val="28"/>
        </w:rPr>
      </w:pPr>
      <w:r>
        <w:rPr>
          <w:sz w:val="28"/>
          <w:szCs w:val="28"/>
        </w:rPr>
        <w:t>г)  витяг з протоколу засідання вченої (наукової, науково-технічної, технічної) ради Підприємства про ви</w:t>
      </w:r>
      <w:r>
        <w:rPr>
          <w:sz w:val="28"/>
          <w:szCs w:val="28"/>
        </w:rPr>
        <w:t>конання Грантоотримувачем Проєкту (з висновком про відповідність робіт, виконаних за Проєктом, Технічному завданню та Календарному плану);</w:t>
      </w:r>
    </w:p>
    <w:p w14:paraId="00000088" w14:textId="77777777" w:rsidR="00575F99" w:rsidRDefault="00696EAC">
      <w:pPr>
        <w:spacing w:after="160" w:line="257" w:lineRule="auto"/>
        <w:ind w:firstLine="4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іншу документацію, відповідно до Технічного завдання та Календарного плану - в одному паперовому примірнику.</w:t>
      </w:r>
    </w:p>
    <w:p w14:paraId="00000089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  <w:highlight w:val="magenta"/>
        </w:rPr>
      </w:pPr>
    </w:p>
    <w:p w14:paraId="0000008A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C00000"/>
          <w:sz w:val="28"/>
          <w:szCs w:val="28"/>
        </w:rPr>
      </w:pPr>
      <w:r>
        <w:rPr>
          <w:color w:val="000000"/>
          <w:sz w:val="28"/>
          <w:szCs w:val="28"/>
        </w:rPr>
        <w:t>7.5.</w:t>
      </w:r>
      <w:r>
        <w:rPr>
          <w:color w:val="000000"/>
          <w:sz w:val="28"/>
          <w:szCs w:val="28"/>
        </w:rPr>
        <w:t xml:space="preserve"> Акт про виконання </w:t>
      </w:r>
      <w:r>
        <w:rPr>
          <w:sz w:val="28"/>
          <w:szCs w:val="28"/>
        </w:rPr>
        <w:t>Проекту</w:t>
      </w:r>
      <w:r>
        <w:rPr>
          <w:color w:val="000000"/>
          <w:sz w:val="28"/>
          <w:szCs w:val="28"/>
        </w:rPr>
        <w:t xml:space="preserve">, що подається за правилами підпункту а) пункту 7.4. </w:t>
      </w:r>
      <w:r>
        <w:rPr>
          <w:sz w:val="28"/>
          <w:szCs w:val="28"/>
        </w:rPr>
        <w:t>розділу 7</w:t>
      </w:r>
      <w:r>
        <w:rPr>
          <w:color w:val="000000"/>
          <w:sz w:val="28"/>
          <w:szCs w:val="28"/>
        </w:rPr>
        <w:t xml:space="preserve"> цього Договору повинен містити інформацію про відповідність (або невідповідність) виконаних робіт за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Проєкто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його Технічному завданню, Календарному плану та Кошторису</w:t>
      </w:r>
      <w:r>
        <w:rPr>
          <w:color w:val="000000"/>
          <w:sz w:val="28"/>
          <w:szCs w:val="28"/>
        </w:rPr>
        <w:t xml:space="preserve"> витрат.</w:t>
      </w:r>
    </w:p>
    <w:p w14:paraId="0000008B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7.6. Грантоотримувач проходить процедуру державної реєстрації науково-дослідної роботи не пізніше визначених законодавством України строків, а також надає Грантонадавачу примірники реєстраційної та облікової карток за формою, встановленою законода</w:t>
      </w:r>
      <w:r>
        <w:rPr>
          <w:color w:val="000000"/>
          <w:sz w:val="28"/>
          <w:szCs w:val="28"/>
        </w:rPr>
        <w:t xml:space="preserve">вством України й у порядку та строки, встановлені цим Договором. </w:t>
      </w:r>
    </w:p>
    <w:p w14:paraId="0000008C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color w:val="000000"/>
          <w:sz w:val="28"/>
          <w:szCs w:val="28"/>
        </w:rPr>
      </w:pPr>
    </w:p>
    <w:p w14:paraId="0000008D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РОЗІРВАННЯ ДОГОВОРУ</w:t>
      </w:r>
    </w:p>
    <w:p w14:paraId="0000008E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Цей Договір може бути розірвано Грантонадавачем в односторонньому порядку за рішенням наукової ради Грантонадавача в таких випадках: </w:t>
      </w:r>
    </w:p>
    <w:p w14:paraId="0000008F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у разі істотних порушень умов цього Договору; </w:t>
      </w:r>
    </w:p>
    <w:p w14:paraId="00000090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 наявності обставин, за яких Грантоотримувач з об'єктивних прич</w:t>
      </w:r>
      <w:r>
        <w:rPr>
          <w:color w:val="000000"/>
          <w:sz w:val="28"/>
          <w:szCs w:val="28"/>
        </w:rPr>
        <w:t xml:space="preserve">ин неспроможний виконувати роботи за Проєктом; </w:t>
      </w:r>
    </w:p>
    <w:p w14:paraId="00000091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sz w:val="28"/>
          <w:szCs w:val="28"/>
          <w:highlight w:val="cyan"/>
        </w:rPr>
      </w:pPr>
      <w:r>
        <w:rPr>
          <w:color w:val="000000"/>
          <w:sz w:val="28"/>
          <w:szCs w:val="28"/>
        </w:rPr>
        <w:t>- у разі встановлення факту нецільового використання Грантоотримувачем коштів гранту та/або неналежного виконання або невиконання Грантоотримувачем умов цього Договору</w:t>
      </w:r>
      <w:r>
        <w:rPr>
          <w:sz w:val="28"/>
          <w:szCs w:val="28"/>
        </w:rPr>
        <w:t>;</w:t>
      </w:r>
    </w:p>
    <w:p w14:paraId="0000009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разі встановлення факту надання Гра</w:t>
      </w:r>
      <w:r>
        <w:rPr>
          <w:color w:val="000000"/>
          <w:sz w:val="28"/>
          <w:szCs w:val="28"/>
        </w:rPr>
        <w:t xml:space="preserve">нтоотримувачем та/або Підприємством недостовірної інформації, при поданні заявки на одержання гранту або </w:t>
      </w:r>
      <w:r>
        <w:rPr>
          <w:sz w:val="28"/>
          <w:szCs w:val="28"/>
        </w:rPr>
        <w:t>ненадання</w:t>
      </w:r>
      <w:r>
        <w:rPr>
          <w:color w:val="000000"/>
          <w:sz w:val="28"/>
          <w:szCs w:val="28"/>
        </w:rPr>
        <w:t xml:space="preserve"> на вимогу Грантонадавача документів чи інформації щодо виконання робіт за цим </w:t>
      </w:r>
      <w:r>
        <w:rPr>
          <w:sz w:val="28"/>
          <w:szCs w:val="28"/>
        </w:rPr>
        <w:t>Договором</w:t>
      </w:r>
      <w:r>
        <w:rPr>
          <w:color w:val="000000"/>
          <w:sz w:val="28"/>
          <w:szCs w:val="28"/>
        </w:rPr>
        <w:t xml:space="preserve">; </w:t>
      </w:r>
    </w:p>
    <w:p w14:paraId="00000093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 випадку встановлення факту наукової співпраці </w:t>
      </w:r>
      <w:r>
        <w:rPr>
          <w:sz w:val="28"/>
          <w:szCs w:val="28"/>
        </w:rPr>
        <w:t xml:space="preserve">після 24 лютого 2022 року </w:t>
      </w:r>
      <w:r>
        <w:rPr>
          <w:color w:val="000000"/>
          <w:sz w:val="28"/>
          <w:szCs w:val="28"/>
        </w:rPr>
        <w:t>Грантоотримувача та/або Підприємства з представниками держави-агресора, офіційно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пов'язаними з ними фізичними особами,  так само з юридичними особами, створеними </w:t>
      </w:r>
      <w:r>
        <w:rPr>
          <w:sz w:val="28"/>
          <w:szCs w:val="28"/>
        </w:rPr>
        <w:t>після 19 лютого 20</w:t>
      </w:r>
      <w:r>
        <w:rPr>
          <w:sz w:val="28"/>
          <w:szCs w:val="28"/>
        </w:rPr>
        <w:t xml:space="preserve">14 року </w:t>
      </w:r>
      <w:r>
        <w:rPr>
          <w:color w:val="000000"/>
          <w:sz w:val="28"/>
          <w:szCs w:val="28"/>
        </w:rPr>
        <w:t xml:space="preserve">окупаційною владою на тимчасово окупованих територіях України, в тому числі з офіційно пов'язаними із ними фізичними особами, що підтверджується даними з відкритих джерел інформації. </w:t>
      </w:r>
    </w:p>
    <w:p w14:paraId="00000094" w14:textId="77777777" w:rsidR="00575F99" w:rsidRDefault="00696EA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8.2. У випадках, визначених пунктом 8.1 Договору до Грантоотриму</w:t>
      </w:r>
      <w:r>
        <w:rPr>
          <w:sz w:val="28"/>
          <w:szCs w:val="28"/>
        </w:rPr>
        <w:t>вача та/або Підприємства Грантонадавачем можуть бути застосовані обмежувальні заходи (санкції) щодо неможливості участі Грантоотримувача та/або Підприємства протягом наступних 3 (трьох) років у конкурсних відборах проєктів та наукових робіт.</w:t>
      </w:r>
    </w:p>
    <w:p w14:paraId="00000095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Договір в</w:t>
      </w:r>
      <w:r>
        <w:rPr>
          <w:color w:val="000000"/>
          <w:sz w:val="28"/>
          <w:szCs w:val="28"/>
        </w:rPr>
        <w:t xml:space="preserve">важається розірваним з моменту направлення Грантонадавачем письмового повідомлення Грантоотримувачу та Підприємству.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разі прийняття науковою радою Грантонадавача рішення про повернення отриманих коштів, вони підлягають поверненню зобовязаною Стороною Дог</w:t>
      </w:r>
      <w:r>
        <w:rPr>
          <w:color w:val="000000"/>
          <w:sz w:val="28"/>
          <w:szCs w:val="28"/>
        </w:rPr>
        <w:t xml:space="preserve">овору протягом 5-ти робочих днів з моменту отримання відповідного письмового повідомлення. </w:t>
      </w:r>
    </w:p>
    <w:p w14:paraId="00000096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</w:p>
    <w:p w14:paraId="00000097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ОБСТАВИНИ НЕПЕРЕБОРНОЇ СИЛИ (ФОРС-МАЖОРНІ ОБСТАВИНИ) </w:t>
      </w:r>
    </w:p>
    <w:p w14:paraId="00000098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 У випадку виникнення форс-мажорних обставин Сторони звільняються від виконання своїх зобов'язань за ц</w:t>
      </w:r>
      <w:r>
        <w:rPr>
          <w:color w:val="000000"/>
          <w:sz w:val="28"/>
          <w:szCs w:val="28"/>
        </w:rPr>
        <w:t xml:space="preserve">им Договором. Форс-мажорними </w:t>
      </w:r>
      <w:r>
        <w:rPr>
          <w:color w:val="000000"/>
          <w:sz w:val="28"/>
          <w:szCs w:val="28"/>
        </w:rPr>
        <w:lastRenderedPageBreak/>
        <w:t>обставинами визнаються усі обставини, визначені Законом України «Про торгово-промислові палати в Україні». Достатнім підтвердженням виникнення та дії форс-мажорних обставин є документи, видані Торгово-промисловою палатою Україн</w:t>
      </w:r>
      <w:r>
        <w:rPr>
          <w:color w:val="000000"/>
          <w:sz w:val="28"/>
          <w:szCs w:val="28"/>
        </w:rPr>
        <w:t xml:space="preserve">и або іншими спеціально уповноваженими на це законом </w:t>
      </w:r>
      <w:r>
        <w:rPr>
          <w:sz w:val="28"/>
          <w:szCs w:val="28"/>
        </w:rPr>
        <w:t>суб’єктами</w:t>
      </w:r>
      <w:r>
        <w:rPr>
          <w:color w:val="000000"/>
          <w:sz w:val="28"/>
          <w:szCs w:val="28"/>
        </w:rPr>
        <w:t xml:space="preserve">. </w:t>
      </w:r>
    </w:p>
    <w:p w14:paraId="00000099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9.2. Про настання обставин непереборної сили кожна Сторона цього Договору повинна повідомити про це письмово іншу Сторону не пізніше 10 (десяти) календарних днів з дати виникнення таких обст</w:t>
      </w:r>
      <w:r>
        <w:rPr>
          <w:color w:val="000000"/>
          <w:sz w:val="28"/>
          <w:szCs w:val="28"/>
        </w:rPr>
        <w:t xml:space="preserve">авин. </w:t>
      </w:r>
    </w:p>
    <w:p w14:paraId="0000009A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9.3. Неповідомлення або несвоєчасне повідомлення про настання форс-мажорних обставин позбавляє Сторону права посилатись на них, як на підставу звільнення від відповідальності за невиконання чи неналежне виконання своїх зобов’язань за цим Договором. </w:t>
      </w:r>
    </w:p>
    <w:p w14:paraId="0000009B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</w:p>
    <w:p w14:paraId="0000009C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ПОРЯДОК ВИРІШЕННЯ СПОРІВ</w:t>
      </w:r>
    </w:p>
    <w:p w14:paraId="0000009D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10.1. Усі спори або розбіжності, що випливають з умов цього Договору або пов'язані з цим Договором, його тлумаченням, його дією, </w:t>
      </w:r>
      <w:r>
        <w:rPr>
          <w:sz w:val="28"/>
          <w:szCs w:val="28"/>
        </w:rPr>
        <w:t xml:space="preserve">або </w:t>
      </w:r>
      <w:r>
        <w:rPr>
          <w:color w:val="000000"/>
          <w:sz w:val="28"/>
          <w:szCs w:val="28"/>
        </w:rPr>
        <w:t>розірванням, вирішуються Сторонами шляхом переговорів, крім випадку, коли цей Договір розривається Грантонадавачем в одност</w:t>
      </w:r>
      <w:r>
        <w:rPr>
          <w:color w:val="000000"/>
          <w:sz w:val="28"/>
          <w:szCs w:val="28"/>
        </w:rPr>
        <w:t>оронньому порядку з підстав, визначених цим Договором або законом. Якщо протягом 20 (двадцяти) календарних днів Сторони не дійшли згоди щодо спорів чи розбіжностей шляхом переговорів, їх вирішення передається на розгляд суду у порядку, визначеному законода</w:t>
      </w:r>
      <w:r>
        <w:rPr>
          <w:color w:val="000000"/>
          <w:sz w:val="28"/>
          <w:szCs w:val="28"/>
        </w:rPr>
        <w:t xml:space="preserve">вством України. </w:t>
      </w:r>
    </w:p>
    <w:p w14:paraId="0000009E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</w:p>
    <w:p w14:paraId="0000009F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ІНШІ УМОВИ</w:t>
      </w:r>
    </w:p>
    <w:p w14:paraId="000000A0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11.1. Тлумачення термінів, змісту та умов цього Договору здійснюється Сторонами відповідно до законодавства України. </w:t>
      </w:r>
    </w:p>
    <w:p w14:paraId="000000A1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11.2. Цей Договір набирає чинності з дня його підписання Сторонами та діє до «__» ____ ___ року. </w:t>
      </w:r>
    </w:p>
    <w:p w14:paraId="000000A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11.3. І</w:t>
      </w:r>
      <w:r>
        <w:rPr>
          <w:color w:val="000000"/>
          <w:sz w:val="28"/>
          <w:szCs w:val="28"/>
        </w:rPr>
        <w:t>стотними умовами цього Договору є його предмет</w:t>
      </w:r>
      <w:r>
        <w:rPr>
          <w:sz w:val="28"/>
          <w:szCs w:val="28"/>
        </w:rPr>
        <w:t xml:space="preserve"> та умови використання гранту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мови Договору, крім </w:t>
      </w:r>
      <w:r>
        <w:rPr>
          <w:sz w:val="28"/>
          <w:szCs w:val="28"/>
        </w:rPr>
        <w:t xml:space="preserve">істотних умов, можуть бути змінені Сторонами шляхом укладення додаткової угоди до Договору після </w:t>
      </w:r>
      <w:r>
        <w:rPr>
          <w:color w:val="000000"/>
          <w:sz w:val="28"/>
          <w:szCs w:val="28"/>
        </w:rPr>
        <w:t>погодження науковою радою Грантонадавача обґрунтованої пропоз</w:t>
      </w:r>
      <w:r>
        <w:rPr>
          <w:color w:val="000000"/>
          <w:sz w:val="28"/>
          <w:szCs w:val="28"/>
        </w:rPr>
        <w:t xml:space="preserve">иції про необхідність внесення змін до цього Договору. </w:t>
      </w:r>
    </w:p>
    <w:p w14:paraId="000000A3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11.4. Підписуючи цей Договір Сторони дають згоду (дозвіл) на обробку персональних даних осіб, що його підписали, для здійснення перевірки повноважень щодо укладання, зміни</w:t>
      </w:r>
      <w:r>
        <w:rPr>
          <w:sz w:val="28"/>
          <w:szCs w:val="28"/>
        </w:rPr>
        <w:t xml:space="preserve"> та/або розірвання Договору, </w:t>
      </w:r>
      <w:r>
        <w:rPr>
          <w:sz w:val="28"/>
          <w:szCs w:val="28"/>
        </w:rPr>
        <w:t>забезпечення реалізації адміністративно-правових і податкових відносин, відносин у сфері бухгалтерського обліку та статистики, а також здійснення інших дій, що безпосередньо пов'язані з виконанням Сторонами цього Договору. Представники Сторін підписанням ц</w:t>
      </w:r>
      <w:r>
        <w:rPr>
          <w:sz w:val="28"/>
          <w:szCs w:val="28"/>
        </w:rPr>
        <w:t>ього Договору підтверджують, що вони повідомлені про свої права згідно зі статтею 8 За</w:t>
      </w:r>
      <w:r>
        <w:rPr>
          <w:color w:val="000000"/>
          <w:sz w:val="28"/>
          <w:szCs w:val="28"/>
        </w:rPr>
        <w:t xml:space="preserve">кону України «Про захист персональних даних». </w:t>
      </w:r>
    </w:p>
    <w:p w14:paraId="000000A4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11.5 Сторони погодилися з тим, що будь-які матеріали, інформація та відомості, які стосуються умов цього Договору та його в</w:t>
      </w:r>
      <w:r>
        <w:rPr>
          <w:color w:val="000000"/>
          <w:sz w:val="28"/>
          <w:szCs w:val="28"/>
        </w:rPr>
        <w:t xml:space="preserve">иконання, є конфіденційними (інформацією з обмеженим доступом) й не можуть передаватися однією його Стороною будь-яким третім особам без попередньої письмової згоди іншої Сторони, крім випадків, передбачених законодавством України та умовами Договору. </w:t>
      </w:r>
    </w:p>
    <w:p w14:paraId="000000A5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 xml:space="preserve">6. У разі зміни контактної особи та/або уповноваженої особи однієї Сторони, така Сторона невідкладно (а у будь-якому випадку не пізніше 3 (трьох) </w:t>
      </w:r>
      <w:r>
        <w:rPr>
          <w:color w:val="000000"/>
          <w:sz w:val="28"/>
          <w:szCs w:val="28"/>
        </w:rPr>
        <w:lastRenderedPageBreak/>
        <w:t>робочих днів) повідомляє про це іншу Сторону електронним повідомленням за правилами обміну інформацією між кон</w:t>
      </w:r>
      <w:r>
        <w:rPr>
          <w:color w:val="000000"/>
          <w:sz w:val="28"/>
          <w:szCs w:val="28"/>
        </w:rPr>
        <w:t xml:space="preserve">тактними особами, визначеними пунктом 11.8 цього Договору. </w:t>
      </w:r>
    </w:p>
    <w:p w14:paraId="000000A6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11.7. Обмін документами та інформацією щодо виконання цього Договору відбувається між Сторонами виключно у письмовій формі. Документи та/або їх копії, надані Грантоотримувачем для виконання умов ц</w:t>
      </w:r>
      <w:r>
        <w:rPr>
          <w:color w:val="000000"/>
          <w:sz w:val="28"/>
          <w:szCs w:val="28"/>
        </w:rPr>
        <w:t>ього Договору, оформлені без дотримання вимог ДСТУ 4163:2020 "Державна уніфікована система документації. Уніфікована система організаційно-розпорядчої документації. Вимоги до оформлення документів" до розгляду Грантонадавачем не приймаються та повертаються</w:t>
      </w:r>
      <w:r>
        <w:rPr>
          <w:color w:val="000000"/>
          <w:sz w:val="28"/>
          <w:szCs w:val="28"/>
        </w:rPr>
        <w:t xml:space="preserve"> Грантоотримувачу та/або Підприємству. </w:t>
      </w:r>
    </w:p>
    <w:p w14:paraId="000000A7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11.8. Документи та інформація щодо виконання умов цього Договору подаються Стороною одним із наступних способів: </w:t>
      </w:r>
    </w:p>
    <w:p w14:paraId="000000A8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особисто під підпис через службу діловодства з відміткою на другому примірнику документу про дату ре</w:t>
      </w:r>
      <w:r>
        <w:rPr>
          <w:color w:val="000000"/>
          <w:sz w:val="28"/>
          <w:szCs w:val="28"/>
        </w:rPr>
        <w:t xml:space="preserve">єстрації вхідної кореспонденції та підписом працівника служби діловодства, який здійснив реєстрацію; </w:t>
      </w:r>
    </w:p>
    <w:p w14:paraId="000000A9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 допомогою засобів поштового зв’язку рекомендованим поштовим відправленням; </w:t>
      </w:r>
    </w:p>
    <w:p w14:paraId="000000AA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електронній формі шляхом направлення копії документа на електронну ад</w:t>
      </w:r>
      <w:r>
        <w:rPr>
          <w:color w:val="000000"/>
          <w:sz w:val="28"/>
          <w:szCs w:val="28"/>
        </w:rPr>
        <w:t xml:space="preserve">ресу іншої Сторони, зазначену у розділі 12 Договору, за умови наступного направлення його оригіналу не пізніше 3 (трьох) робочих днів рекомендованим поштовим відправленням; </w:t>
      </w:r>
    </w:p>
    <w:p w14:paraId="000000AB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електронній формі шляхом направлення оригіналу електронного документа з наклад</w:t>
      </w:r>
      <w:r>
        <w:rPr>
          <w:color w:val="000000"/>
          <w:sz w:val="28"/>
          <w:szCs w:val="28"/>
        </w:rPr>
        <w:t xml:space="preserve">анням електронного цифрового підпису (ЕЦП) з дотриманням вимог Законів України «Про електронні документи та електронний документообіг» та «Про електронну ідентифікацію та електронні довірчі послуги». </w:t>
      </w:r>
    </w:p>
    <w:p w14:paraId="000000AC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11.9. Документи, що направляються Сторонами одна одній </w:t>
      </w:r>
      <w:r>
        <w:rPr>
          <w:color w:val="000000"/>
          <w:sz w:val="28"/>
          <w:szCs w:val="28"/>
        </w:rPr>
        <w:t xml:space="preserve">з використанням засобів поштового зв'язку, вважаються отриманими іншою Стороною в порядку, встановленому правилами поштового зв’язку для відповідного виду поштового відправлення. </w:t>
      </w:r>
    </w:p>
    <w:p w14:paraId="000000AD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11.10. Електронне повідомлення, направлене засобами електронного зв’язку, вважається отриманим Стороною-одержувачем з часу надходження Стороні-відправнику електронного підтвердження про отримання повідомлення від Сторони-одержувача. Таке електронне підтвер</w:t>
      </w:r>
      <w:r>
        <w:rPr>
          <w:color w:val="000000"/>
          <w:sz w:val="28"/>
          <w:szCs w:val="28"/>
        </w:rPr>
        <w:t>дження повинно містити дані про факт і час одержання повідомлення та про відправника такого підтвердження. У разі якщо електронне повідомлення не було отримане одержувачем протягом одного робочого дня, Сторона, яка його направляє, має негайно відправити йо</w:t>
      </w:r>
      <w:r>
        <w:rPr>
          <w:color w:val="000000"/>
          <w:sz w:val="28"/>
          <w:szCs w:val="28"/>
        </w:rPr>
        <w:t xml:space="preserve">го повторно за наявними в її розпорядженні будь-якими іншими відомими та попередньо визначеними Договором електронними адресами. </w:t>
      </w:r>
    </w:p>
    <w:p w14:paraId="000000AE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11.11. Обмін інформацією між контактними особами Сторін відбувається засобами електронного зв'язку (електронною поштою), з дот</w:t>
      </w:r>
      <w:r>
        <w:rPr>
          <w:color w:val="000000"/>
          <w:sz w:val="28"/>
          <w:szCs w:val="28"/>
        </w:rPr>
        <w:t xml:space="preserve">риманням вимог цього розділу. </w:t>
      </w:r>
    </w:p>
    <w:p w14:paraId="000000AF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11.12. Контактні особи Сторін: </w:t>
      </w:r>
    </w:p>
    <w:p w14:paraId="000000B0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контактна особа Грантонадавача: </w:t>
      </w:r>
    </w:p>
    <w:p w14:paraId="000000B1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-з загальних питань_______________________________________ </w:t>
      </w:r>
    </w:p>
    <w:p w14:paraId="000000B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-з фінансово-господарських питань __________________________________ </w:t>
      </w:r>
    </w:p>
    <w:p w14:paraId="000000B3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контактна особа Підприєм</w:t>
      </w:r>
      <w:r>
        <w:rPr>
          <w:color w:val="000000"/>
          <w:sz w:val="28"/>
          <w:szCs w:val="28"/>
        </w:rPr>
        <w:t xml:space="preserve">ства: </w:t>
      </w:r>
    </w:p>
    <w:p w14:paraId="000000B4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 загальних питань___________________________________________</w:t>
      </w:r>
    </w:p>
    <w:p w14:paraId="000000B5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-з фінансово-господарських питань _____________________________</w:t>
      </w:r>
    </w:p>
    <w:p w14:paraId="000000B6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Контактні дані Грантоотримувача ________________________________</w:t>
      </w:r>
    </w:p>
    <w:p w14:paraId="000000B7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11.13. Договір укладено у письмовій формі у трьох примірниках (по одному для кожної зі Сторін), що мають однакову юридичну силу. </w:t>
      </w:r>
    </w:p>
    <w:p w14:paraId="000000B8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</w:p>
    <w:p w14:paraId="000000B9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ДОДАТКИ ДО ДОГОВОРУ</w:t>
      </w:r>
    </w:p>
    <w:p w14:paraId="000000BA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Невід'ємними частинами цього Договору є: </w:t>
      </w:r>
    </w:p>
    <w:p w14:paraId="000000BB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-додаток 1 – </w:t>
      </w:r>
      <w:r>
        <w:rPr>
          <w:sz w:val="28"/>
          <w:szCs w:val="28"/>
        </w:rPr>
        <w:t>Технічне завданням з виконання наукового дослі</w:t>
      </w:r>
      <w:r>
        <w:rPr>
          <w:sz w:val="28"/>
          <w:szCs w:val="28"/>
        </w:rPr>
        <w:t>дження і розробки</w:t>
      </w:r>
      <w:r>
        <w:rPr>
          <w:color w:val="000000"/>
          <w:sz w:val="28"/>
          <w:szCs w:val="28"/>
        </w:rPr>
        <w:t>;</w:t>
      </w:r>
    </w:p>
    <w:p w14:paraId="000000BC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-додаток 2 – Календарний план виконання наукового дослідження і розробки на 202_ рік (Календарний план); </w:t>
      </w:r>
    </w:p>
    <w:p w14:paraId="000000BD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-додаток 3 – Кошторис витрат Проєкту на 202_ рік з додатком (Кошторис витрат);</w:t>
      </w:r>
    </w:p>
    <w:p w14:paraId="000000BE" w14:textId="662534E3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-додаток 4 –</w:t>
      </w:r>
      <w:r>
        <w:rPr>
          <w:color w:val="000000"/>
          <w:sz w:val="28"/>
          <w:szCs w:val="28"/>
        </w:rPr>
        <w:t xml:space="preserve"> Графік фінансування Проєкту на 202_рік.</w:t>
      </w:r>
    </w:p>
    <w:p w14:paraId="000000BF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sz w:val="28"/>
          <w:szCs w:val="28"/>
        </w:rPr>
      </w:pPr>
    </w:p>
    <w:p w14:paraId="000000C0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sz w:val="28"/>
          <w:szCs w:val="28"/>
        </w:rPr>
      </w:pPr>
    </w:p>
    <w:p w14:paraId="000000C1" w14:textId="77777777" w:rsidR="00575F99" w:rsidRDefault="00575F99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sz w:val="28"/>
          <w:szCs w:val="28"/>
        </w:rPr>
      </w:pPr>
    </w:p>
    <w:p w14:paraId="000000C2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i/>
          <w:sz w:val="28"/>
          <w:szCs w:val="28"/>
        </w:rPr>
      </w:pPr>
      <w:r>
        <w:rPr>
          <w:sz w:val="28"/>
          <w:szCs w:val="28"/>
        </w:rPr>
        <w:t>*</w:t>
      </w:r>
      <w:r>
        <w:rPr>
          <w:i/>
          <w:sz w:val="28"/>
          <w:szCs w:val="28"/>
        </w:rPr>
        <w:t>Форма договору є примірною та такою, яка може бути змінена у зв'язку зі змінами законодавства, рішеннями наукової ради Фонду тощо.</w:t>
      </w:r>
    </w:p>
    <w:p w14:paraId="000000C3" w14:textId="77777777" w:rsidR="00575F99" w:rsidRDefault="00696EAC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8"/>
          <w:szCs w:val="28"/>
          <w:highlight w:val="magenta"/>
        </w:rPr>
      </w:pPr>
      <w:r>
        <w:rPr>
          <w:color w:val="000000"/>
          <w:sz w:val="28"/>
          <w:szCs w:val="28"/>
        </w:rPr>
        <w:t xml:space="preserve"> </w:t>
      </w:r>
    </w:p>
    <w:sectPr w:rsidR="00575F99">
      <w:headerReference w:type="even" r:id="rId7"/>
      <w:pgSz w:w="11907" w:h="16840"/>
      <w:pgMar w:top="284" w:right="567" w:bottom="567" w:left="1701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9E83" w14:textId="77777777" w:rsidR="00000000" w:rsidRDefault="00696EAC">
      <w:r>
        <w:separator/>
      </w:r>
    </w:p>
  </w:endnote>
  <w:endnote w:type="continuationSeparator" w:id="0">
    <w:p w14:paraId="0DF85911" w14:textId="77777777" w:rsidR="00000000" w:rsidRDefault="0069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4A10" w14:textId="77777777" w:rsidR="00000000" w:rsidRDefault="00696EAC">
      <w:r>
        <w:separator/>
      </w:r>
    </w:p>
  </w:footnote>
  <w:footnote w:type="continuationSeparator" w:id="0">
    <w:p w14:paraId="245F2A72" w14:textId="77777777" w:rsidR="00000000" w:rsidRDefault="0069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4" w14:textId="77777777" w:rsidR="00575F99" w:rsidRDefault="00696E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C5" w14:textId="77777777" w:rsidR="00575F99" w:rsidRDefault="00575F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99"/>
    <w:rsid w:val="00396764"/>
    <w:rsid w:val="00575F99"/>
    <w:rsid w:val="0069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F6AA"/>
  <w15:docId w15:val="{07806B2B-D96B-4B90-BCDA-C1EFD232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5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2CC"/>
  </w:style>
  <w:style w:type="paragraph" w:styleId="Footer">
    <w:name w:val="footer"/>
    <w:basedOn w:val="Normal"/>
    <w:link w:val="FooterChar"/>
    <w:uiPriority w:val="99"/>
    <w:semiHidden/>
    <w:unhideWhenUsed/>
    <w:rsid w:val="00A15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+eZh4PrBETz1ZlMuReZCUyHBw==">CgMxLjAyCGguZ2pkZ3hzMgloLjMwajB6bGwyCWguMWZvYjl0ZTIJaC4zem55c2g3MghoLnR5amN3dDgAciExZ0xPd3czb1dzSEFxaTFYZUV4WWhCLVJ0emNpS0VxTTE=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4244</Words>
  <Characters>24197</Characters>
  <Application>Microsoft Office Word</Application>
  <DocSecurity>0</DocSecurity>
  <Lines>201</Lines>
  <Paragraphs>56</Paragraphs>
  <ScaleCrop>false</ScaleCrop>
  <Company/>
  <LinksUpToDate>false</LinksUpToDate>
  <CharactersWithSpaces>28385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Полоцька Ольга Олександрівна</dc:creator>
  <cp:lastModifiedBy>Полоцька Ольга Олександрівна</cp:lastModifiedBy>
  <cp:revision>3</cp:revision>
  <dcterms:created xsi:type="dcterms:W3CDTF">2025-01-16T11:04:00Z</dcterms:created>
  <dcterms:modified xsi:type="dcterms:W3CDTF">2025-01-16T11:04:00Z</dcterms:modified>
</cp:coreProperties>
</file>